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DC 87</w:t>
      </w:r>
      <w:proofErr w:type="gramStart"/>
      <w:r w:rsidRPr="002E5EF8">
        <w:rPr>
          <w:rFonts w:ascii="Arial" w:eastAsia="Times New Roman" w:hAnsi="Arial" w:cs="Arial"/>
          <w:b/>
          <w:bCs/>
          <w:color w:val="000000"/>
          <w:kern w:val="36"/>
          <w:sz w:val="24"/>
          <w:szCs w:val="24"/>
        </w:rPr>
        <w:t>            </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000000"/>
          <w:kern w:val="36"/>
          <w:sz w:val="24"/>
          <w:szCs w:val="24"/>
        </w:rPr>
        <w:t>                       </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000000"/>
          <w:kern w:val="36"/>
          <w:sz w:val="24"/>
          <w:szCs w:val="24"/>
        </w:rPr>
        <w:t>           </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000000"/>
          <w:kern w:val="36"/>
          <w:sz w:val="24"/>
          <w:szCs w:val="24"/>
        </w:rPr>
        <w:t>Historical Background</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b/>
          <w:bCs/>
          <w:color w:val="000000"/>
          <w:sz w:val="27"/>
          <w:szCs w:val="27"/>
        </w:rPr>
        <w:t>Joseph Smith</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Appearances of troubles among the nations became more visible this season than they had previously been since the Church began her journey out of the wilderness. The ravages of the cholera were frightful in almost all the large cities on the globe. The plague broke out in India, while the United States, amid all her pomp and greatness, was threatened with immediate dissolution. The people of South Carolina, in convention assembled (in November), passed ordinances, declaring their state a free independent nation; and appointed Thursday, the 31st day of January, 1833, as a day of humiliation and prayer, to implore Almighty God to vouchsafe His blessings, and restore liberty and happiness within their borders. President Jackson issued his proclamation against this rebellion, called out a force sufficient to quell it, and implored the blessings of God to assist the nation to eradicate itself from the horrors of the approaching and solemn crisis. (</w:t>
      </w:r>
      <w:r w:rsidRPr="002E5EF8">
        <w:rPr>
          <w:rFonts w:ascii="Arial" w:eastAsia="Times New Roman" w:hAnsi="Arial" w:cs="Arial"/>
          <w:i/>
          <w:iCs/>
          <w:color w:val="000000"/>
          <w:sz w:val="27"/>
          <w:szCs w:val="27"/>
        </w:rPr>
        <w:t>History of the Church</w:t>
      </w:r>
      <w:r w:rsidRPr="002E5EF8">
        <w:rPr>
          <w:rFonts w:ascii="Arial" w:eastAsia="Times New Roman" w:hAnsi="Arial" w:cs="Arial"/>
          <w:color w:val="000000"/>
          <w:sz w:val="27"/>
          <w:szCs w:val="27"/>
        </w:rPr>
        <w:t>, 1: 301)</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DC 87</w:t>
      </w:r>
      <w:proofErr w:type="gramStart"/>
      <w:r w:rsidRPr="002E5EF8">
        <w:rPr>
          <w:rFonts w:ascii="Arial" w:eastAsia="Times New Roman" w:hAnsi="Arial" w:cs="Arial"/>
          <w:b/>
          <w:bCs/>
          <w:color w:val="000000"/>
          <w:kern w:val="36"/>
          <w:sz w:val="24"/>
          <w:szCs w:val="24"/>
        </w:rPr>
        <w:t>            </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000000"/>
          <w:kern w:val="36"/>
          <w:sz w:val="24"/>
          <w:szCs w:val="24"/>
        </w:rPr>
        <w:t>           </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000000"/>
          <w:kern w:val="36"/>
          <w:sz w:val="24"/>
          <w:szCs w:val="24"/>
        </w:rPr>
        <w:t>Historical Background</w:t>
      </w:r>
      <w:proofErr w:type="gramEnd"/>
      <w:r w:rsidRPr="002E5EF8">
        <w:rPr>
          <w:rFonts w:ascii="Arial" w:eastAsia="Times New Roman" w:hAnsi="Arial" w:cs="Arial"/>
          <w:b/>
          <w:bCs/>
          <w:color w:val="000000"/>
          <w:kern w:val="36"/>
          <w:sz w:val="24"/>
          <w:szCs w:val="24"/>
        </w:rPr>
        <w:t>: </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000000"/>
          <w:kern w:val="36"/>
          <w:sz w:val="24"/>
          <w:szCs w:val="24"/>
        </w:rPr>
        <w:t>Rebellion in South Carolina</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“The South's most extreme state [was] South Carolina. As the first southern state to plunge into widespread cotton cultivation in the early nineteenth century, South Carolina was the first to see its soil lose its fertility. The consequence of worn-out soil—poor yields—paralleled a disastrous decline in cotton prices in the 1819-1835 </w:t>
      </w:r>
      <w:proofErr w:type="gramStart"/>
      <w:r w:rsidRPr="002E5EF8">
        <w:rPr>
          <w:rFonts w:ascii="Arial" w:eastAsia="Times New Roman" w:hAnsi="Arial" w:cs="Arial"/>
          <w:color w:val="000000"/>
          <w:sz w:val="27"/>
          <w:szCs w:val="27"/>
        </w:rPr>
        <w:t>period</w:t>
      </w:r>
      <w:proofErr w:type="gramEnd"/>
      <w:r w:rsidRPr="002E5EF8">
        <w:rPr>
          <w:rFonts w:ascii="Arial" w:eastAsia="Times New Roman" w:hAnsi="Arial" w:cs="Arial"/>
          <w:color w:val="000000"/>
          <w:sz w:val="27"/>
          <w:szCs w:val="27"/>
        </w:rPr>
        <w:t>. The simultaneous passage of progressively higher American tariffs in 1816, 1824, and 1828 to protect American industry from more advanced European competitors at least temporarily boosted the prices American farmers had to pay for industrial products. Carolina cotton producers blamed all their woes on these tariffs. They also claimed that the federal agency could not use its power to pass tariffs, a constitutionally enumerated, revenue-enhancing act, in order to protect industry, a manufacture-enhancing act nowhere explicitly authorized in the Constitution. In 1832, a Carolina convention declared the tariff null and void in the state and warned it would secede if President Andrew Jackson tried to enforce the tariff in South Carolina.</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“Behind the explicit assault on the tariff lay another implicit concern—protecting slavery. The South Carolina coastal plains, largely a rice-</w:t>
      </w:r>
      <w:r w:rsidRPr="002E5EF8">
        <w:rPr>
          <w:rFonts w:ascii="Arial" w:eastAsia="Times New Roman" w:hAnsi="Arial" w:cs="Arial"/>
          <w:color w:val="000000"/>
          <w:sz w:val="27"/>
          <w:szCs w:val="27"/>
        </w:rPr>
        <w:lastRenderedPageBreak/>
        <w:t>producing region, was the most densely enslaved southern area and thus particularly sensitive to America's first antislavery stirrings. The first confrontation over slavery, which led to the Missouri Compromise of 1820, had helped inspire the unsuccessful slave revolt in Charleston led by Denmark Vesey in 1822. South Carolina rice planters feared nationalistic tariffs, bad enough in themselves, would furthermore lead to assaults on slavery. They thus joined their cotton-producing upland cousins in defying Jackson.” </w:t>
      </w:r>
      <w:r w:rsidRPr="002E5EF8">
        <w:rPr>
          <w:rFonts w:ascii="Arial" w:eastAsia="Times New Roman" w:hAnsi="Arial" w:cs="Arial"/>
          <w:color w:val="000000"/>
          <w:sz w:val="27"/>
        </w:rPr>
        <w:t> </w:t>
      </w:r>
      <w:proofErr w:type="gramStart"/>
      <w:r w:rsidRPr="002E5EF8">
        <w:rPr>
          <w:rFonts w:ascii="Arial" w:eastAsia="Times New Roman" w:hAnsi="Arial" w:cs="Arial"/>
          <w:color w:val="000000"/>
          <w:sz w:val="27"/>
          <w:szCs w:val="27"/>
        </w:rPr>
        <w:t>(Richard E. Ellis,</w:t>
      </w:r>
      <w:r w:rsidRPr="002E5EF8">
        <w:rPr>
          <w:rFonts w:ascii="Arial" w:eastAsia="Times New Roman" w:hAnsi="Arial" w:cs="Arial"/>
          <w:color w:val="000000"/>
          <w:sz w:val="27"/>
        </w:rPr>
        <w:t> </w:t>
      </w:r>
      <w:r w:rsidRPr="002E5EF8">
        <w:rPr>
          <w:rFonts w:ascii="Arial" w:eastAsia="Times New Roman" w:hAnsi="Arial" w:cs="Arial"/>
          <w:i/>
          <w:iCs/>
          <w:color w:val="000000"/>
          <w:sz w:val="27"/>
        </w:rPr>
        <w:t xml:space="preserve">The Union at Risk: </w:t>
      </w:r>
      <w:proofErr w:type="spellStart"/>
      <w:r w:rsidRPr="002E5EF8">
        <w:rPr>
          <w:rFonts w:ascii="Arial" w:eastAsia="Times New Roman" w:hAnsi="Arial" w:cs="Arial"/>
          <w:i/>
          <w:iCs/>
          <w:color w:val="000000"/>
          <w:sz w:val="27"/>
        </w:rPr>
        <w:t>Jacksonian</w:t>
      </w:r>
      <w:proofErr w:type="spellEnd"/>
      <w:r w:rsidRPr="002E5EF8">
        <w:rPr>
          <w:rFonts w:ascii="Arial" w:eastAsia="Times New Roman" w:hAnsi="Arial" w:cs="Arial"/>
          <w:i/>
          <w:iCs/>
          <w:color w:val="000000"/>
          <w:sz w:val="27"/>
        </w:rPr>
        <w:t xml:space="preserve"> Democracy, States' Rights and the Nullification Crisis</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(1987); William W. </w:t>
      </w:r>
      <w:proofErr w:type="spellStart"/>
      <w:r w:rsidRPr="002E5EF8">
        <w:rPr>
          <w:rFonts w:ascii="Arial" w:eastAsia="Times New Roman" w:hAnsi="Arial" w:cs="Arial"/>
          <w:color w:val="000000"/>
          <w:sz w:val="27"/>
          <w:szCs w:val="27"/>
        </w:rPr>
        <w:t>Freehling</w:t>
      </w:r>
      <w:proofErr w:type="spellEnd"/>
      <w:r w:rsidRPr="002E5EF8">
        <w:rPr>
          <w:rFonts w:ascii="Arial" w:eastAsia="Times New Roman" w:hAnsi="Arial" w:cs="Arial"/>
          <w:color w:val="000000"/>
          <w:sz w:val="27"/>
          <w:szCs w:val="27"/>
        </w:rPr>
        <w:t>,</w:t>
      </w:r>
      <w:r w:rsidRPr="002E5EF8">
        <w:rPr>
          <w:rFonts w:ascii="Arial" w:eastAsia="Times New Roman" w:hAnsi="Arial" w:cs="Arial"/>
          <w:color w:val="000000"/>
          <w:sz w:val="27"/>
        </w:rPr>
        <w:t> </w:t>
      </w:r>
      <w:r w:rsidRPr="002E5EF8">
        <w:rPr>
          <w:rFonts w:ascii="Arial" w:eastAsia="Times New Roman" w:hAnsi="Arial" w:cs="Arial"/>
          <w:i/>
          <w:iCs/>
          <w:color w:val="000000"/>
          <w:sz w:val="27"/>
        </w:rPr>
        <w:t>Prelude to Civil War: The Nullification Controversy in South Carolina, 1816-1836</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(1965).)</w:t>
      </w:r>
      <w:proofErr w:type="gramEnd"/>
      <w:r w:rsidRPr="002E5EF8">
        <w:rPr>
          <w:rFonts w:ascii="Arial" w:eastAsia="Times New Roman" w:hAnsi="Arial" w:cs="Arial"/>
          <w:color w:val="000000"/>
          <w:sz w:val="27"/>
          <w:szCs w:val="27"/>
        </w:rPr>
        <w:t> </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w:t>
      </w:r>
      <w:hyperlink r:id="rId4" w:history="1">
        <w:r w:rsidRPr="002E5EF8">
          <w:rPr>
            <w:rFonts w:ascii="Arial" w:eastAsia="Times New Roman" w:hAnsi="Arial" w:cs="Arial"/>
            <w:color w:val="800080"/>
            <w:sz w:val="27"/>
            <w:u w:val="single"/>
          </w:rPr>
          <w:t>http://college.hmco.com/history/readerscomp/rcah/html/ah_065800_nullificatio.htm</w:t>
        </w:r>
      </w:hyperlink>
      <w:r w:rsidRPr="002E5EF8">
        <w:rPr>
          <w:rFonts w:ascii="Arial" w:eastAsia="Times New Roman" w:hAnsi="Arial" w:cs="Arial"/>
          <w:color w:val="000000"/>
          <w:sz w:val="27"/>
          <w:szCs w:val="27"/>
        </w:rPr>
        <w: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32"/>
          <w:szCs w:val="32"/>
        </w:rPr>
        <w:t> </w:t>
      </w:r>
    </w:p>
    <w:p w:rsidR="002E5EF8" w:rsidRPr="002E5EF8" w:rsidRDefault="002E5EF8" w:rsidP="002E5EF8">
      <w:pPr>
        <w:spacing w:after="0" w:line="240" w:lineRule="auto"/>
        <w:jc w:val="center"/>
        <w:rPr>
          <w:rFonts w:ascii="Arial" w:eastAsia="Times New Roman" w:hAnsi="Arial" w:cs="Arial"/>
          <w:color w:val="000000"/>
          <w:sz w:val="32"/>
          <w:szCs w:val="32"/>
        </w:rPr>
      </w:pPr>
      <w:r w:rsidRPr="002E5EF8">
        <w:rPr>
          <w:rFonts w:ascii="Times New Roman" w:eastAsia="Times New Roman" w:hAnsi="Times New Roman" w:cs="Times New Roman"/>
          <w:color w:val="000000"/>
          <w:sz w:val="36"/>
          <w:szCs w:val="36"/>
        </w:rPr>
        <w:t>South Carolina Ordinance of Nullification, November 24, 1832.</w:t>
      </w:r>
    </w:p>
    <w:p w:rsidR="002E5EF8" w:rsidRPr="002E5EF8" w:rsidRDefault="002E5EF8" w:rsidP="002E5EF8">
      <w:pPr>
        <w:spacing w:after="0" w:line="240" w:lineRule="auto"/>
        <w:jc w:val="center"/>
        <w:rPr>
          <w:rFonts w:ascii="Arial" w:eastAsia="Times New Roman" w:hAnsi="Arial" w:cs="Arial"/>
          <w:color w:val="000000"/>
          <w:sz w:val="32"/>
          <w:szCs w:val="32"/>
        </w:rPr>
      </w:pPr>
      <w:r w:rsidRPr="002E5EF8">
        <w:rPr>
          <w:rFonts w:ascii="Times New Roman" w:eastAsia="Times New Roman" w:hAnsi="Times New Roman" w:cs="Times New Roman"/>
          <w:color w:val="000000"/>
          <w:sz w:val="36"/>
          <w:szCs w:val="36"/>
        </w:rPr>
        <w:t> </w:t>
      </w:r>
    </w:p>
    <w:p w:rsidR="002E5EF8" w:rsidRPr="002E5EF8" w:rsidRDefault="002E5EF8" w:rsidP="002E5EF8">
      <w:pPr>
        <w:spacing w:after="0" w:line="240" w:lineRule="auto"/>
        <w:jc w:val="center"/>
        <w:rPr>
          <w:rFonts w:ascii="Arial" w:eastAsia="Times New Roman" w:hAnsi="Arial" w:cs="Arial"/>
          <w:color w:val="000000"/>
          <w:sz w:val="28"/>
          <w:szCs w:val="28"/>
        </w:rPr>
      </w:pPr>
      <w:proofErr w:type="gramStart"/>
      <w:r w:rsidRPr="002E5EF8">
        <w:rPr>
          <w:rFonts w:ascii="Times New Roman" w:eastAsia="Times New Roman" w:hAnsi="Times New Roman" w:cs="Times New Roman"/>
          <w:color w:val="000000"/>
          <w:sz w:val="28"/>
          <w:szCs w:val="28"/>
        </w:rPr>
        <w:t>An ordinance to nullify certain acts of the Congress of the United States, purporting to be laws laying duties and imposts on the importation of foreign commodities.</w:t>
      </w:r>
      <w:proofErr w:type="gramEnd"/>
    </w:p>
    <w:p w:rsidR="002E5EF8" w:rsidRPr="002E5EF8" w:rsidRDefault="002E5EF8" w:rsidP="002E5EF8">
      <w:pPr>
        <w:spacing w:after="0" w:line="240" w:lineRule="auto"/>
        <w:rPr>
          <w:rFonts w:ascii="Arial" w:eastAsia="Times New Roman" w:hAnsi="Arial" w:cs="Arial"/>
          <w:color w:val="000000"/>
          <w:sz w:val="28"/>
          <w:szCs w:val="28"/>
        </w:rPr>
      </w:pPr>
      <w:r w:rsidRPr="002E5EF8">
        <w:rPr>
          <w:rFonts w:ascii="Times New Roman" w:eastAsia="Times New Roman" w:hAnsi="Times New Roman" w:cs="Times New Roman"/>
          <w:color w:val="000000"/>
          <w:sz w:val="28"/>
          <w:szCs w:val="28"/>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Whereas the Congress of the United States by various acts, purporting to be acts laying duties and imposts on foreign imports, but in reality intended for the protection of domestic manufactures and the giving of bounties to classes and individuals engaged in particular employments, at the expense and to the injury and oppression of other classes and individuals…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We, therefore, the people of the State of South Carolina, in convention assembled, do declare and ordain and it is hereby declared and ordained, that the several acts and parts of acts of the Congress of the United States… are null, void, and no law, nor binding upon this State…</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And we, the people of South Carolina, to the end that it may be fully understood by the government of the United States, and the people of the co-States, that we are determined to maintain this our ordinance and declaration, at every hazard, do further declare that we will not submit to the application of force on the part of the federal government, to reduce this State to obedience…otherwise…the people of this State will henceforth hold themselves absolved from all further obligation to maintain or preserve their political connection with the people of the other States; and will forthwith proceed to organize a separate government…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lastRenderedPageBreak/>
        <w:t>(</w:t>
      </w:r>
      <w:hyperlink r:id="rId5" w:history="1">
        <w:r w:rsidRPr="002E5EF8">
          <w:rPr>
            <w:rFonts w:ascii="Arial" w:eastAsia="Times New Roman" w:hAnsi="Arial" w:cs="Arial"/>
            <w:color w:val="800080"/>
            <w:sz w:val="27"/>
            <w:u w:val="single"/>
          </w:rPr>
          <w:t>http://www.yale.edu/lawweb/avalon/states/sc/ordnull.htm</w:t>
        </w:r>
      </w:hyperlink>
      <w:r w:rsidRPr="002E5EF8">
        <w:rPr>
          <w:rFonts w:ascii="Arial" w:eastAsia="Times New Roman" w:hAnsi="Arial" w:cs="Arial"/>
          <w:color w:val="000000"/>
          <w:sz w:val="27"/>
          <w:szCs w:val="27"/>
        </w:rPr>
        <w: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450"/>
        <w:rPr>
          <w:rFonts w:ascii="Arial" w:eastAsia="Times New Roman" w:hAnsi="Arial" w:cs="Arial"/>
          <w:color w:val="000000"/>
          <w:sz w:val="27"/>
          <w:szCs w:val="27"/>
        </w:rPr>
      </w:pPr>
      <w:r w:rsidRPr="002E5EF8">
        <w:rPr>
          <w:rFonts w:ascii="Arial" w:eastAsia="Times New Roman" w:hAnsi="Arial" w:cs="Arial"/>
          <w:color w:val="000000"/>
          <w:sz w:val="27"/>
          <w:szCs w:val="27"/>
        </w:rPr>
        <w:t>“This ordinance [of nullification] declared the tariff laws null and void, and a series of enactments in South Carolina put the state in a position to resist by force any attempt of the federal</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government to carry the tariff act into operation. President Jackson in reply dramatically issued a strong proclamation against the nullifiers, and a</w:t>
      </w:r>
      <w:r w:rsidRPr="002E5EF8">
        <w:rPr>
          <w:rFonts w:ascii="Arial" w:eastAsia="Times New Roman" w:hAnsi="Arial" w:cs="Arial"/>
          <w:color w:val="000000"/>
          <w:sz w:val="27"/>
        </w:rPr>
        <w:t> </w:t>
      </w:r>
      <w:hyperlink r:id="rId6" w:history="1">
        <w:r w:rsidRPr="002E5EF8">
          <w:rPr>
            <w:rFonts w:ascii="Arial" w:eastAsia="Times New Roman" w:hAnsi="Arial" w:cs="Arial"/>
            <w:color w:val="0000FF"/>
            <w:sz w:val="27"/>
            <w:u w:val="single"/>
          </w:rPr>
          <w:t>force bill</w:t>
        </w:r>
      </w:hyperlink>
      <w:r w:rsidRPr="002E5EF8">
        <w:rPr>
          <w:rFonts w:ascii="Arial" w:eastAsia="Times New Roman" w:hAnsi="Arial" w:cs="Arial"/>
          <w:color w:val="000000"/>
          <w:sz w:val="27"/>
        </w:rPr>
        <w:t> </w:t>
      </w:r>
      <w:r w:rsidRPr="002E5EF8">
        <w:rPr>
          <w:rFonts w:ascii="Arial" w:eastAsia="Times New Roman" w:hAnsi="Arial" w:cs="Arial"/>
          <w:color w:val="000000"/>
          <w:sz w:val="27"/>
          <w:szCs w:val="27"/>
        </w:rPr>
        <w:t>was introduced into the U.S. Senate to give the President authority to use the armed forces if necessary to execute the laws. Jackson, however, felt that the South had a real grievance and, behind his show of force, encouraged friends of compromise, led by Henry Clay, to prepare a bill that the South would accept. This compromise tariff was rushed through Congress, and after its passage (1833) the South Carolina state convention reassembled and formally rescinded the ordinance nullifying the tariff acts. To preserve its prerogative it adopted a new ordinance nullifying the force bill. But the issue was not pressed further until the election of Abraham Lincoln, when the doctrine of</w:t>
      </w:r>
      <w:r w:rsidRPr="002E5EF8">
        <w:rPr>
          <w:rFonts w:ascii="Arial" w:eastAsia="Times New Roman" w:hAnsi="Arial" w:cs="Arial"/>
          <w:color w:val="000000"/>
          <w:sz w:val="27"/>
        </w:rPr>
        <w:t> </w:t>
      </w:r>
      <w:hyperlink r:id="rId7" w:history="1">
        <w:r w:rsidRPr="002E5EF8">
          <w:rPr>
            <w:rFonts w:ascii="Arial" w:eastAsia="Times New Roman" w:hAnsi="Arial" w:cs="Arial"/>
            <w:color w:val="0000FF"/>
            <w:sz w:val="27"/>
            <w:u w:val="single"/>
          </w:rPr>
          <w:t>secession</w:t>
        </w:r>
      </w:hyperlink>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was brought to the foreground.” </w:t>
      </w:r>
      <w:proofErr w:type="gramStart"/>
      <w:r w:rsidRPr="002E5EF8">
        <w:rPr>
          <w:rFonts w:ascii="Arial" w:eastAsia="Times New Roman" w:hAnsi="Arial" w:cs="Arial"/>
          <w:color w:val="000000"/>
          <w:sz w:val="27"/>
          <w:szCs w:val="27"/>
        </w:rPr>
        <w:t>(See C. S. Boucher,</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The Nullification Controversy</w:t>
      </w:r>
      <w:r w:rsidRPr="002E5EF8">
        <w:rPr>
          <w:rFonts w:ascii="Arial" w:eastAsia="Times New Roman" w:hAnsi="Arial" w:cs="Arial"/>
          <w:i/>
          <w:iCs/>
          <w:color w:val="000000"/>
          <w:sz w:val="27"/>
        </w:rPr>
        <w:t> </w:t>
      </w:r>
      <w:r w:rsidRPr="002E5EF8">
        <w:rPr>
          <w:rFonts w:ascii="Arial" w:eastAsia="Times New Roman" w:hAnsi="Arial" w:cs="Arial"/>
          <w:i/>
          <w:iCs/>
          <w:color w:val="000000"/>
          <w:sz w:val="27"/>
          <w:szCs w:val="27"/>
        </w:rPr>
        <w:t>in South Carolina</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(1916, </w:t>
      </w:r>
      <w:proofErr w:type="spellStart"/>
      <w:r w:rsidRPr="002E5EF8">
        <w:rPr>
          <w:rFonts w:ascii="Arial" w:eastAsia="Times New Roman" w:hAnsi="Arial" w:cs="Arial"/>
          <w:color w:val="000000"/>
          <w:sz w:val="27"/>
          <w:szCs w:val="27"/>
        </w:rPr>
        <w:t>repr</w:t>
      </w:r>
      <w:proofErr w:type="spellEnd"/>
      <w:r w:rsidRPr="002E5EF8">
        <w:rPr>
          <w:rFonts w:ascii="Arial" w:eastAsia="Times New Roman" w:hAnsi="Arial" w:cs="Arial"/>
          <w:color w:val="000000"/>
          <w:sz w:val="27"/>
          <w:szCs w:val="27"/>
        </w:rPr>
        <w:t xml:space="preserve">. 1968); C. M. </w:t>
      </w:r>
      <w:proofErr w:type="spellStart"/>
      <w:r w:rsidRPr="002E5EF8">
        <w:rPr>
          <w:rFonts w:ascii="Arial" w:eastAsia="Times New Roman" w:hAnsi="Arial" w:cs="Arial"/>
          <w:color w:val="000000"/>
          <w:sz w:val="27"/>
          <w:szCs w:val="27"/>
        </w:rPr>
        <w:t>Wiltse</w:t>
      </w:r>
      <w:proofErr w:type="spellEnd"/>
      <w:r w:rsidRPr="002E5EF8">
        <w:rPr>
          <w:rFonts w:ascii="Arial" w:eastAsia="Times New Roman" w:hAnsi="Arial" w:cs="Arial"/>
          <w:color w:val="000000"/>
          <w:sz w:val="27"/>
          <w:szCs w:val="27"/>
        </w:rPr>
        <w:t>,</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John C. Calhoun: Nullifier, 1829–1839</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(1949); W. W. </w:t>
      </w:r>
      <w:proofErr w:type="spellStart"/>
      <w:r w:rsidRPr="002E5EF8">
        <w:rPr>
          <w:rFonts w:ascii="Arial" w:eastAsia="Times New Roman" w:hAnsi="Arial" w:cs="Arial"/>
          <w:color w:val="000000"/>
          <w:sz w:val="27"/>
          <w:szCs w:val="27"/>
        </w:rPr>
        <w:t>Freehling</w:t>
      </w:r>
      <w:proofErr w:type="spellEnd"/>
      <w:r w:rsidRPr="002E5EF8">
        <w:rPr>
          <w:rFonts w:ascii="Arial" w:eastAsia="Times New Roman" w:hAnsi="Arial" w:cs="Arial"/>
          <w:color w:val="000000"/>
          <w:sz w:val="27"/>
          <w:szCs w:val="27"/>
        </w:rPr>
        <w:t>, ed.,</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The Nullification Era</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(1967); M. D. Peterson,</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Olive Branch and Sword: The Compromise of 1833</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(1982).)</w:t>
      </w:r>
      <w:proofErr w:type="gramEnd"/>
      <w:r w:rsidRPr="002E5EF8">
        <w:rPr>
          <w:rFonts w:ascii="Arial" w:eastAsia="Times New Roman" w:hAnsi="Arial" w:cs="Arial"/>
          <w:color w:val="000000"/>
          <w:sz w:val="27"/>
          <w:szCs w:val="27"/>
        </w:rPr>
        <w:t xml:space="preserve"> (</w:t>
      </w:r>
      <w:hyperlink r:id="rId8" w:history="1">
        <w:r w:rsidRPr="002E5EF8">
          <w:rPr>
            <w:rFonts w:ascii="Arial" w:eastAsia="Times New Roman" w:hAnsi="Arial" w:cs="Arial"/>
            <w:color w:val="800080"/>
            <w:sz w:val="27"/>
            <w:u w:val="single"/>
          </w:rPr>
          <w:t>http://www.bartleby.com/65/nu/nullific.html</w:t>
        </w:r>
      </w:hyperlink>
      <w:r w:rsidRPr="002E5EF8">
        <w:rPr>
          <w:rFonts w:ascii="Arial" w:eastAsia="Times New Roman" w:hAnsi="Arial" w:cs="Arial"/>
          <w:color w:val="000000"/>
          <w:sz w:val="27"/>
          <w:szCs w:val="27"/>
        </w:rPr>
        <w: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DC 87:1</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800000"/>
          <w:kern w:val="36"/>
          <w:sz w:val="24"/>
          <w:szCs w:val="24"/>
        </w:rPr>
        <w:t>beginning at the rebellion of South Carolina</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When did the Civil War begin? </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For the Prophet Joseph Smith, the conflict began in 1832 with the nullification convention of South Carolina (see Historical Background). In the History of the Church, he refers to the events of late 1832 as a “rebellion,” and so it was (Vol. 1:301). </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President Jackson’s efforts to dispel the conflict were successful, but only for a season. Political analysts of the day may have predicted more conflict but none could have forecast the great destruction that loomed over the young republic. On the other hand, the Prophet’s prophetic eye could see the rebellion of his day spilling over into the next generation.</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Nearly 30 years later, South Carolina was again at the forefront. They were the state to first tip the cup that poured out war “</w:t>
      </w:r>
      <w:r w:rsidRPr="002E5EF8">
        <w:rPr>
          <w:rFonts w:ascii="Arial" w:eastAsia="Times New Roman" w:hAnsi="Arial" w:cs="Arial"/>
          <w:color w:val="800000"/>
          <w:sz w:val="27"/>
          <w:szCs w:val="27"/>
        </w:rPr>
        <w:t>upon all nations</w:t>
      </w:r>
      <w:r w:rsidRPr="002E5EF8">
        <w:rPr>
          <w:rFonts w:ascii="Arial" w:eastAsia="Times New Roman" w:hAnsi="Arial" w:cs="Arial"/>
          <w:color w:val="000000"/>
          <w:sz w:val="27"/>
          <w:szCs w:val="27"/>
        </w:rPr>
        <w:t>.” (v. 2)</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Elder B.H. Roberts</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wrote:</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lastRenderedPageBreak/>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“Abraham Lincoln being elected in November, 1860, on the 17th of that month, an ordinance of secession was unanimously adopted by the legislature of South Carolina, the first act of the kind by any of the states.</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“On the 10th of November, 1860, the United States senators from South Carolina, James N. Hammond and James Chestnut, Jun., resigned their seats, being the first of the senators to take that step.</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“On the 24th of November, 1860, South Carolina's representatives in congress withdrew; they were the first representatives to do so.</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“Members to a state convention called were chosen on the 3rd of December, 1860, to take measures for maintaining the ‘sovereignty’ of South Carolina. The convention was assembled in Charleston.</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“On the 20th of December, the convention passed the ordinance of secession and Governor </w:t>
      </w:r>
      <w:proofErr w:type="spellStart"/>
      <w:r w:rsidRPr="002E5EF8">
        <w:rPr>
          <w:rFonts w:ascii="Arial" w:eastAsia="Times New Roman" w:hAnsi="Arial" w:cs="Arial"/>
          <w:color w:val="000000"/>
          <w:sz w:val="27"/>
          <w:szCs w:val="27"/>
        </w:rPr>
        <w:t>Pickins</w:t>
      </w:r>
      <w:proofErr w:type="spellEnd"/>
      <w:r w:rsidRPr="002E5EF8">
        <w:rPr>
          <w:rFonts w:ascii="Arial" w:eastAsia="Times New Roman" w:hAnsi="Arial" w:cs="Arial"/>
          <w:color w:val="000000"/>
          <w:sz w:val="27"/>
          <w:szCs w:val="27"/>
        </w:rPr>
        <w:t xml:space="preserve">—just elected—announced on the same date the repeal, by the good people of South Carolina, the ordinance of May 23rd, 1788, by which South Carolina had ratified the federal constitution, and declared ‘the dissolution of the union between the state of South Carolina and the other states under the name of the United States.’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A Comprehensive History of The Church of Jesus Christ of Latter-day Saints,</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6 vols. [Salt Lake City: Deseret News Press, 1930], 1: 295-296.)</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“Starting with South Carolina in December, and ending with Texas in February, within some forty days, a total of seven </w:t>
      </w:r>
      <w:proofErr w:type="gramStart"/>
      <w:r w:rsidRPr="002E5EF8">
        <w:rPr>
          <w:rFonts w:ascii="Arial" w:eastAsia="Times New Roman" w:hAnsi="Arial" w:cs="Arial"/>
          <w:color w:val="000000"/>
          <w:sz w:val="27"/>
          <w:szCs w:val="27"/>
        </w:rPr>
        <w:t>deep</w:t>
      </w:r>
      <w:proofErr w:type="gramEnd"/>
      <w:r w:rsidRPr="002E5EF8">
        <w:rPr>
          <w:rFonts w:ascii="Arial" w:eastAsia="Times New Roman" w:hAnsi="Arial" w:cs="Arial"/>
          <w:color w:val="000000"/>
          <w:sz w:val="27"/>
          <w:szCs w:val="27"/>
        </w:rPr>
        <w:t xml:space="preserve"> South states severed their connections with the Union. In early February 1861, they launched a new government, the Confederate States of America, headquartered in Montgomery, Alabama.” (</w:t>
      </w:r>
      <w:hyperlink r:id="rId9" w:history="1">
        <w:r w:rsidRPr="002E5EF8">
          <w:rPr>
            <w:rFonts w:ascii="Arial" w:eastAsia="Times New Roman" w:hAnsi="Arial" w:cs="Arial"/>
            <w:color w:val="0000FF"/>
            <w:sz w:val="27"/>
            <w:u w:val="single"/>
          </w:rPr>
          <w:t>http://www.tulane.edu/~sumter/Background/BackgroundSecession.html</w:t>
        </w:r>
      </w:hyperlink>
      <w:r w:rsidRPr="002E5EF8">
        <w:rPr>
          <w:rFonts w:ascii="Arial" w:eastAsia="Times New Roman" w:hAnsi="Arial" w:cs="Arial"/>
          <w:color w:val="000000"/>
          <w:sz w:val="27"/>
          <w:szCs w:val="27"/>
        </w:rPr>
        <w: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“On April 10, 1861, Brig. Gen. Beauregard, in command of the provisional Confederate forces at Charleston, South Carolina, demanded the surrender of the Union garrison of Fort Sumter in Charleston Harbor. Garrison commander Anderson refused. On April 12, Confederate batteries opened fire on the fort, which was unable to </w:t>
      </w:r>
      <w:r w:rsidRPr="002E5EF8">
        <w:rPr>
          <w:rFonts w:ascii="Arial" w:eastAsia="Times New Roman" w:hAnsi="Arial" w:cs="Arial"/>
          <w:color w:val="000000"/>
          <w:sz w:val="27"/>
          <w:szCs w:val="27"/>
        </w:rPr>
        <w:lastRenderedPageBreak/>
        <w:t>reply effectively. At 2:30 pm, April 13, Major Anderson surrendered Fort Sumter, evacuating the garrison on the following day. The bombardment of Fort Sumter was the opening engagement of the American Civil War.” (</w:t>
      </w:r>
      <w:hyperlink r:id="rId10" w:history="1">
        <w:r w:rsidRPr="002E5EF8">
          <w:rPr>
            <w:rFonts w:ascii="Arial" w:eastAsia="Times New Roman" w:hAnsi="Arial" w:cs="Arial"/>
            <w:color w:val="0000FF"/>
            <w:sz w:val="27"/>
            <w:u w:val="single"/>
          </w:rPr>
          <w:t>http://www.cr.nps.gov/hps/abpp/battles/sc001.htm</w:t>
        </w:r>
      </w:hyperlink>
      <w:r w:rsidRPr="002E5EF8">
        <w:rPr>
          <w:rFonts w:ascii="Arial" w:eastAsia="Times New Roman" w:hAnsi="Arial" w:cs="Arial"/>
          <w:color w:val="000000"/>
          <w:sz w:val="27"/>
          <w:szCs w:val="27"/>
        </w:rPr>
        <w: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Ezra Taft Benson</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As every schoolboy knows, the Civil War began with the secession of South Carolina from the Union, and other states followed. When Lincoln sent provisions to the Union forces at Fort Sumter, South Carolina, the Confederate forces opened fire on the fort. Since that fateful day in 1861, the world has seen as a result of warfare the death and misery of many souls.</w:t>
      </w:r>
    </w:p>
    <w:p w:rsidR="002E5EF8" w:rsidRPr="002E5EF8" w:rsidRDefault="002E5EF8" w:rsidP="002E5EF8">
      <w:pPr>
        <w:spacing w:after="0" w:line="240" w:lineRule="auto"/>
        <w:ind w:left="720"/>
        <w:rPr>
          <w:rFonts w:ascii="Times New Roman" w:eastAsia="Times New Roman" w:hAnsi="Times New Roman" w:cs="Times New Roman"/>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The desire of the Prophet Joseph Smith was to save the Union from that bloody conflict. He recognized the iniquity of slavery and urged Congress to abolish it and to pay the slaveholders from the sale of public lands. The message went unheeded, and nearly one-half million souls died in the Civil War. (“Joseph Smith: Prophet to Our Generation,”</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Ensign</w:t>
      </w:r>
      <w:r w:rsidRPr="002E5EF8">
        <w:rPr>
          <w:rFonts w:ascii="Arial" w:eastAsia="Times New Roman" w:hAnsi="Arial" w:cs="Arial"/>
          <w:color w:val="000000"/>
          <w:sz w:val="27"/>
          <w:szCs w:val="27"/>
        </w:rPr>
        <w:t>, Nov. 1981, 62)</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b/>
          <w:bCs/>
          <w:color w:val="000000"/>
          <w:sz w:val="27"/>
          <w:szCs w:val="27"/>
        </w:rPr>
        <w:t>DC 87:1</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the death and misery of many souls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b/>
          <w:bCs/>
          <w:color w:val="000000"/>
          <w:sz w:val="27"/>
          <w:szCs w:val="27"/>
        </w:rPr>
        <w:t>Neal A. Maxwell</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Significantly, that prophecy</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warns of “</w:t>
      </w:r>
      <w:r w:rsidRPr="002E5EF8">
        <w:rPr>
          <w:rFonts w:ascii="Arial" w:eastAsia="Times New Roman" w:hAnsi="Arial" w:cs="Arial"/>
          <w:color w:val="800000"/>
          <w:sz w:val="27"/>
          <w:szCs w:val="27"/>
        </w:rPr>
        <w:t>the death and misery of many souls</w:t>
      </w:r>
      <w:r w:rsidRPr="002E5EF8">
        <w:rPr>
          <w:rFonts w:ascii="Arial" w:eastAsia="Times New Roman" w:hAnsi="Arial" w:cs="Arial"/>
          <w:color w:val="000000"/>
          <w:sz w:val="27"/>
          <w:szCs w:val="27"/>
        </w:rPr>
        <w:t>.” The Civil War was, indeed, a bloody war, resulting in about 204,000 battle casualties plus another 225,000 military personnel who died of disease. This number actually well exceeds the American battle deaths (128,000) in World War I. In World War II, there were 396,637 battle deaths.</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In one two-day Civil War battle alone, Chickamauga, 35,000 were killed or wounded out of 128,000 soldiers. The Americans killed in the Viet Nam war, a war which stretched over ten years and which jarred American life profoundly in many ways, totaled</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around 60,000.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Sermons Not Spoken</w:t>
      </w:r>
      <w:r w:rsidRPr="002E5EF8">
        <w:rPr>
          <w:rFonts w:ascii="Arial" w:eastAsia="Times New Roman" w:hAnsi="Arial" w:cs="Arial"/>
          <w:i/>
          <w:iCs/>
          <w:color w:val="000000"/>
          <w:sz w:val="27"/>
        </w:rPr>
        <w:t> </w:t>
      </w:r>
      <w:r w:rsidRPr="002E5EF8">
        <w:rPr>
          <w:rFonts w:ascii="Arial" w:eastAsia="Times New Roman" w:hAnsi="Arial" w:cs="Arial"/>
          <w:color w:val="000000"/>
          <w:sz w:val="27"/>
          <w:szCs w:val="27"/>
        </w:rPr>
        <w:t xml:space="preserve">[Salt Lake City: </w:t>
      </w:r>
      <w:proofErr w:type="spellStart"/>
      <w:r w:rsidRPr="002E5EF8">
        <w:rPr>
          <w:rFonts w:ascii="Arial" w:eastAsia="Times New Roman" w:hAnsi="Arial" w:cs="Arial"/>
          <w:color w:val="000000"/>
          <w:sz w:val="27"/>
          <w:szCs w:val="27"/>
        </w:rPr>
        <w:t>Bookcraft</w:t>
      </w:r>
      <w:proofErr w:type="spellEnd"/>
      <w:r w:rsidRPr="002E5EF8">
        <w:rPr>
          <w:rFonts w:ascii="Arial" w:eastAsia="Times New Roman" w:hAnsi="Arial" w:cs="Arial"/>
          <w:color w:val="000000"/>
          <w:sz w:val="27"/>
          <w:szCs w:val="27"/>
        </w:rPr>
        <w:t>, 1985], 66.)</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DC 87:3</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the Southern States shall be divided against the Northern States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“War clouds covered America. South Carolina threatened to secede from the republic. The crisis deeply troubled Joseph Smith. He said that </w:t>
      </w:r>
      <w:r w:rsidRPr="002E5EF8">
        <w:rPr>
          <w:rFonts w:ascii="Arial" w:eastAsia="Times New Roman" w:hAnsi="Arial" w:cs="Arial"/>
          <w:color w:val="000000"/>
          <w:sz w:val="27"/>
          <w:szCs w:val="27"/>
        </w:rPr>
        <w:lastRenderedPageBreak/>
        <w:t>on Christmas Day 1832 he ‘was praying earnestly on the subject.’ In answer, a voice revealed to him a ‘Revelation on Prophecy and War’ (D&amp;C 87)…</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“The Prophet wrote the revelation down. He told Church members about it. But it was not printed. Saints wanting copies had to hand copy from Joseph’s copy.</w:t>
      </w:r>
      <w:r w:rsidRPr="002E5EF8">
        <w:rPr>
          <w:rFonts w:ascii="Arial" w:eastAsia="Times New Roman" w:hAnsi="Arial" w:cs="Arial"/>
          <w:color w:val="000000"/>
          <w:sz w:val="27"/>
        </w:rPr>
        <w:t> </w:t>
      </w:r>
      <w:r w:rsidRPr="002E5EF8">
        <w:rPr>
          <w:rFonts w:ascii="Arial" w:eastAsia="Times New Roman" w:hAnsi="Arial" w:cs="Arial"/>
          <w:b/>
          <w:bCs/>
          <w:color w:val="000000"/>
          <w:sz w:val="27"/>
          <w:szCs w:val="27"/>
        </w:rPr>
        <w:t>Orson Pratt</w:t>
      </w:r>
      <w:r w:rsidRPr="002E5EF8">
        <w:rPr>
          <w:rFonts w:ascii="Arial" w:eastAsia="Times New Roman" w:hAnsi="Arial" w:cs="Arial"/>
          <w:color w:val="000000"/>
          <w:sz w:val="27"/>
          <w:szCs w:val="27"/>
        </w:rPr>
        <w:t>, the energetic young missionary, obtained a handwritten copy, which he frequently pulled out and read to people during his travels. In February 1832 he started, on foot, on a 4,000-mile mission that would continue for several years, preaching in Ohio, Pennsylvania, New York, New England, and Canada, during which he converted 104 people. Every year for the next five years he walked east and filled missions. Of those preaching days he later recalled:</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1440" w:right="54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‘When I was a boy, I traveled extensively in the United States and the </w:t>
      </w:r>
      <w:proofErr w:type="spellStart"/>
      <w:r w:rsidRPr="002E5EF8">
        <w:rPr>
          <w:rFonts w:ascii="Arial" w:eastAsia="Times New Roman" w:hAnsi="Arial" w:cs="Arial"/>
          <w:color w:val="000000"/>
          <w:sz w:val="27"/>
          <w:szCs w:val="27"/>
        </w:rPr>
        <w:t>Canadas</w:t>
      </w:r>
      <w:proofErr w:type="spellEnd"/>
      <w:r w:rsidRPr="002E5EF8">
        <w:rPr>
          <w:rFonts w:ascii="Arial" w:eastAsia="Times New Roman" w:hAnsi="Arial" w:cs="Arial"/>
          <w:color w:val="000000"/>
          <w:sz w:val="27"/>
          <w:szCs w:val="27"/>
        </w:rPr>
        <w:t>, preaching this restored Gospel. I had a manuscript copy of this revelation (on civil war), which I carried in my pocket, and I was in the habit of reading it to the people among whom I traveled and preached.’</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“How did his listeners respond? Did they say, ‘Well, it takes no prophet to see war will start in South Carolina’? No. Said Orson: ‘As a general thing the people regarded it as the height of nonsense, saying the Union was too strong to be broken; and I they said, was led away, the victim of an impostor.’</w:t>
      </w:r>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“When South Carolina’s secession threats cooled down after 1832, did Orson begin to doubt the prophecy? No, because ‘I knew the prophecy was true, for the Lord had spoken to me and had given me revelation.’ But year after year passed away without war, and now and then ‘some of the acquaintances I had formerly made would say, `Well, what is going to become of that prediction? It’s never going to be fulfilled</w:t>
      </w:r>
      <w:proofErr w:type="gramStart"/>
      <w:r w:rsidRPr="002E5EF8">
        <w:rPr>
          <w:rFonts w:ascii="Arial" w:eastAsia="Times New Roman" w:hAnsi="Arial" w:cs="Arial"/>
          <w:color w:val="000000"/>
          <w:sz w:val="27"/>
          <w:szCs w:val="27"/>
        </w:rPr>
        <w:t>.`</w:t>
      </w:r>
      <w:proofErr w:type="gramEnd"/>
      <w:r w:rsidRPr="002E5EF8">
        <w:rPr>
          <w:rFonts w:ascii="Arial" w:eastAsia="Times New Roman" w:hAnsi="Arial" w:cs="Arial"/>
          <w:color w:val="000000"/>
          <w:sz w:val="27"/>
          <w:szCs w:val="27"/>
        </w:rPr>
        <w:t xml:space="preserve"> ‘ Orson replied, ‘Wait, the Lord has his set time.’</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“Perhaps doubters chided Joseph Smith too that the prophecy had ‘failed.’ For just before his death</w:t>
      </w:r>
      <w:r w:rsidRPr="002E5EF8">
        <w:rPr>
          <w:rFonts w:ascii="Arial" w:eastAsia="Times New Roman" w:hAnsi="Arial" w:cs="Arial"/>
          <w:color w:val="000000"/>
          <w:sz w:val="27"/>
        </w:rPr>
        <w:t> </w:t>
      </w:r>
      <w:r w:rsidRPr="002E5EF8">
        <w:rPr>
          <w:rFonts w:ascii="Arial" w:eastAsia="Times New Roman" w:hAnsi="Arial" w:cs="Arial"/>
          <w:b/>
          <w:bCs/>
          <w:color w:val="000000"/>
          <w:sz w:val="27"/>
          <w:szCs w:val="27"/>
        </w:rPr>
        <w:t>the Prophet</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restated it: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1440" w:right="54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‘I prophesy, in the name of the Lord God, that the commencement of the difficulties which will cause much bloodshed previous to the coming of the Son of Man will be in South Carolina. It may probably arise through the slave </w:t>
      </w:r>
      <w:r w:rsidRPr="002E5EF8">
        <w:rPr>
          <w:rFonts w:ascii="Arial" w:eastAsia="Times New Roman" w:hAnsi="Arial" w:cs="Arial"/>
          <w:color w:val="000000"/>
          <w:sz w:val="27"/>
          <w:szCs w:val="27"/>
        </w:rPr>
        <w:lastRenderedPageBreak/>
        <w:t xml:space="preserve">question. This a voice declared to me while I was </w:t>
      </w:r>
      <w:proofErr w:type="gramStart"/>
      <w:r w:rsidRPr="002E5EF8">
        <w:rPr>
          <w:rFonts w:ascii="Arial" w:eastAsia="Times New Roman" w:hAnsi="Arial" w:cs="Arial"/>
          <w:color w:val="000000"/>
          <w:sz w:val="27"/>
          <w:szCs w:val="27"/>
        </w:rPr>
        <w:t>praying</w:t>
      </w:r>
      <w:proofErr w:type="gramEnd"/>
      <w:r w:rsidRPr="002E5EF8">
        <w:rPr>
          <w:rFonts w:ascii="Arial" w:eastAsia="Times New Roman" w:hAnsi="Arial" w:cs="Arial"/>
          <w:color w:val="000000"/>
          <w:sz w:val="27"/>
          <w:szCs w:val="27"/>
        </w:rPr>
        <w:t xml:space="preserve"> earnestly on the subject, December 25th, 1832.’</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“Then, more years of </w:t>
      </w:r>
      <w:proofErr w:type="spellStart"/>
      <w:r w:rsidRPr="002E5EF8">
        <w:rPr>
          <w:rFonts w:ascii="Arial" w:eastAsia="Times New Roman" w:hAnsi="Arial" w:cs="Arial"/>
          <w:color w:val="000000"/>
          <w:sz w:val="27"/>
          <w:szCs w:val="27"/>
        </w:rPr>
        <w:t>unfulfillment</w:t>
      </w:r>
      <w:proofErr w:type="spellEnd"/>
      <w:r w:rsidRPr="002E5EF8">
        <w:rPr>
          <w:rFonts w:ascii="Arial" w:eastAsia="Times New Roman" w:hAnsi="Arial" w:cs="Arial"/>
          <w:color w:val="000000"/>
          <w:sz w:val="27"/>
          <w:szCs w:val="27"/>
        </w:rPr>
        <w:t xml:space="preserve"> passed. But Elder Pratt, an Apostle since 1835, still felt such confidence in the prophecy that he helped arrange for its publication in England in 1851. This was the first time the prophecy appeared in print.</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“Orson had to wait only a decade more. In December 1860 South Carolina voted itself out of the United States. Other southern states soon did the same. On April 12, 1861, secessionists’ cannons opened fire on the United States’ fort, Fort Sumter, in Charleston harbor, and South Carolina thereby started a bloody war that would last four years and claim 600,000 lives.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“After the Civil War, Elder Pratt said, ‘</w:t>
      </w:r>
      <w:proofErr w:type="gramStart"/>
      <w:r w:rsidRPr="002E5EF8">
        <w:rPr>
          <w:rFonts w:ascii="Arial" w:eastAsia="Times New Roman" w:hAnsi="Arial" w:cs="Arial"/>
          <w:color w:val="000000"/>
          <w:sz w:val="27"/>
          <w:szCs w:val="27"/>
        </w:rPr>
        <w:t>This</w:t>
      </w:r>
      <w:proofErr w:type="gramEnd"/>
      <w:r w:rsidRPr="002E5EF8">
        <w:rPr>
          <w:rFonts w:ascii="Arial" w:eastAsia="Times New Roman" w:hAnsi="Arial" w:cs="Arial"/>
          <w:color w:val="000000"/>
          <w:sz w:val="27"/>
          <w:szCs w:val="27"/>
        </w:rPr>
        <w:t xml:space="preserve"> is another testimony that Joseph Smith was a Prophet of the Most High God.’ (William G. Hartley, “Prophecy in His Pocket,”</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New Era</w:t>
      </w:r>
      <w:r w:rsidRPr="002E5EF8">
        <w:rPr>
          <w:rFonts w:ascii="Arial" w:eastAsia="Times New Roman" w:hAnsi="Arial" w:cs="Arial"/>
          <w:color w:val="000000"/>
          <w:sz w:val="27"/>
          <w:szCs w:val="27"/>
        </w:rPr>
        <w:t>, Jan. 1989, 44-45)</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Gordon B. Hinckley</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What of Joseph Smith’s prophecies</w:t>
      </w:r>
      <w:proofErr w:type="gramStart"/>
      <w:r w:rsidRPr="002E5EF8">
        <w:rPr>
          <w:rFonts w:ascii="Arial" w:eastAsia="Times New Roman" w:hAnsi="Arial" w:cs="Arial"/>
          <w:color w:val="000000"/>
          <w:sz w:val="27"/>
          <w:szCs w:val="27"/>
        </w:rPr>
        <w:t>?…</w:t>
      </w:r>
      <w:proofErr w:type="gramEnd"/>
      <w:r w:rsidRPr="002E5EF8">
        <w:rPr>
          <w:rFonts w:ascii="Arial" w:eastAsia="Times New Roman" w:hAnsi="Arial" w:cs="Arial"/>
          <w:color w:val="000000"/>
          <w:sz w:val="27"/>
          <w:szCs w:val="27"/>
        </w:rPr>
        <w:t> </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Among the most notable was the revelation on the Civil War. You are familiar with it; it was spoken on Christmas Day, 1832. There were many high-minded men and women who deplored the institution of slavery then common in the South, and there was much talk of abolition. But who but a prophet of God would have dared to say, [twenty-nine] years before it was to happen, that “</w:t>
      </w:r>
      <w:proofErr w:type="gramStart"/>
      <w:r w:rsidRPr="002E5EF8">
        <w:rPr>
          <w:rFonts w:ascii="Arial" w:eastAsia="Times New Roman" w:hAnsi="Arial" w:cs="Arial"/>
          <w:color w:val="800000"/>
          <w:sz w:val="27"/>
          <w:szCs w:val="27"/>
        </w:rPr>
        <w:t>war</w:t>
      </w:r>
      <w:r w:rsidRPr="002E5EF8">
        <w:rPr>
          <w:rFonts w:ascii="Arial" w:eastAsia="Times New Roman" w:hAnsi="Arial" w:cs="Arial"/>
          <w:color w:val="000000"/>
          <w:sz w:val="27"/>
          <w:szCs w:val="27"/>
        </w:rPr>
        <w:t>[</w:t>
      </w:r>
      <w:proofErr w:type="gramEnd"/>
      <w:r w:rsidRPr="002E5EF8">
        <w:rPr>
          <w:rFonts w:ascii="Arial" w:eastAsia="Times New Roman" w:hAnsi="Arial" w:cs="Arial"/>
          <w:color w:val="000000"/>
          <w:sz w:val="27"/>
          <w:szCs w:val="27"/>
        </w:rPr>
        <w:t>would]</w:t>
      </w:r>
      <w:r w:rsidRPr="002E5EF8">
        <w:rPr>
          <w:rFonts w:ascii="Arial" w:eastAsia="Times New Roman" w:hAnsi="Arial" w:cs="Arial"/>
          <w:color w:val="000000"/>
          <w:sz w:val="27"/>
        </w:rPr>
        <w:t> </w:t>
      </w:r>
      <w:r w:rsidRPr="002E5EF8">
        <w:rPr>
          <w:rFonts w:ascii="Arial" w:eastAsia="Times New Roman" w:hAnsi="Arial" w:cs="Arial"/>
          <w:color w:val="800000"/>
          <w:sz w:val="27"/>
          <w:szCs w:val="27"/>
        </w:rPr>
        <w:t>be poured out upon all nations</w:t>
      </w:r>
      <w:r w:rsidRPr="002E5EF8">
        <w:rPr>
          <w:rFonts w:ascii="Arial" w:eastAsia="Times New Roman" w:hAnsi="Arial" w:cs="Arial"/>
          <w:color w:val="000000"/>
          <w:sz w:val="27"/>
          <w:szCs w:val="27"/>
        </w:rPr>
        <w:t>,” beginning “</w:t>
      </w:r>
      <w:r w:rsidRPr="002E5EF8">
        <w:rPr>
          <w:rFonts w:ascii="Arial" w:eastAsia="Times New Roman" w:hAnsi="Arial" w:cs="Arial"/>
          <w:color w:val="800000"/>
          <w:sz w:val="27"/>
          <w:szCs w:val="27"/>
        </w:rPr>
        <w:t>at the rebellion of South Carolina</w:t>
      </w:r>
      <w:r w:rsidRPr="002E5EF8">
        <w:rPr>
          <w:rFonts w:ascii="Arial" w:eastAsia="Times New Roman" w:hAnsi="Arial" w:cs="Arial"/>
          <w:color w:val="000000"/>
          <w:sz w:val="27"/>
          <w:szCs w:val="27"/>
        </w:rPr>
        <w:t>,” and that “</w:t>
      </w:r>
      <w:r w:rsidRPr="002E5EF8">
        <w:rPr>
          <w:rFonts w:ascii="Arial" w:eastAsia="Times New Roman" w:hAnsi="Arial" w:cs="Arial"/>
          <w:color w:val="800000"/>
          <w:sz w:val="27"/>
          <w:szCs w:val="27"/>
        </w:rPr>
        <w:t>the Southern States</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[would]</w:t>
      </w:r>
      <w:r w:rsidRPr="002E5EF8">
        <w:rPr>
          <w:rFonts w:ascii="Arial" w:eastAsia="Times New Roman" w:hAnsi="Arial" w:cs="Arial"/>
          <w:color w:val="000000"/>
          <w:sz w:val="27"/>
        </w:rPr>
        <w:t> </w:t>
      </w:r>
      <w:r w:rsidRPr="002E5EF8">
        <w:rPr>
          <w:rFonts w:ascii="Arial" w:eastAsia="Times New Roman" w:hAnsi="Arial" w:cs="Arial"/>
          <w:color w:val="800000"/>
          <w:sz w:val="27"/>
          <w:szCs w:val="27"/>
        </w:rPr>
        <w:t>be divided against the Northern States</w:t>
      </w:r>
      <w:r w:rsidRPr="002E5EF8">
        <w:rPr>
          <w:rFonts w:ascii="Arial" w:eastAsia="Times New Roman" w:hAnsi="Arial" w:cs="Arial"/>
          <w:color w:val="000000"/>
          <w:sz w:val="27"/>
          <w:szCs w:val="27"/>
        </w:rPr>
        <w:t>”? (D&amp;C 87:1–3.) This remarkable prediction saw its fulfillment with the firing on Fort Sumter in Charleston Harbor in 1861. How could Joseph Smith have possibly foreseen with such accuracy the event that was to come thirty-nine years after he spoke of it? Only by the spirit of prophecy which was in him. (“Praise to the Man,”</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Ensign</w:t>
      </w:r>
      <w:r w:rsidRPr="002E5EF8">
        <w:rPr>
          <w:rFonts w:ascii="Arial" w:eastAsia="Times New Roman" w:hAnsi="Arial" w:cs="Arial"/>
          <w:color w:val="000000"/>
          <w:sz w:val="27"/>
          <w:szCs w:val="27"/>
        </w:rPr>
        <w:t>, Aug. 1983, 6)</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DC 87:3</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the Southern States will call on other nations, even the nation of Great Britain</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b/>
          <w:bCs/>
          <w:color w:val="000000"/>
          <w:sz w:val="27"/>
          <w:szCs w:val="27"/>
        </w:rPr>
        <w:t>B. H. Roberts</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The Southern States did call upon other </w:t>
      </w:r>
      <w:proofErr w:type="gramStart"/>
      <w:r w:rsidRPr="002E5EF8">
        <w:rPr>
          <w:rFonts w:ascii="Arial" w:eastAsia="Times New Roman" w:hAnsi="Arial" w:cs="Arial"/>
          <w:color w:val="000000"/>
          <w:sz w:val="27"/>
          <w:szCs w:val="27"/>
        </w:rPr>
        <w:t>nations,</w:t>
      </w:r>
      <w:proofErr w:type="gramEnd"/>
      <w:r w:rsidRPr="002E5EF8">
        <w:rPr>
          <w:rFonts w:ascii="Arial" w:eastAsia="Times New Roman" w:hAnsi="Arial" w:cs="Arial"/>
          <w:color w:val="000000"/>
          <w:sz w:val="27"/>
          <w:szCs w:val="27"/>
        </w:rPr>
        <w:t xml:space="preserve"> and upon the nation of Great Britain in particular, for assistance. As early as May, 1861, the </w:t>
      </w:r>
      <w:r w:rsidRPr="002E5EF8">
        <w:rPr>
          <w:rFonts w:ascii="Arial" w:eastAsia="Times New Roman" w:hAnsi="Arial" w:cs="Arial"/>
          <w:color w:val="000000"/>
          <w:sz w:val="27"/>
          <w:szCs w:val="27"/>
        </w:rPr>
        <w:lastRenderedPageBreak/>
        <w:t xml:space="preserve">Confederacy sent commissioners abroad to seek recognition and aid from foreign powers. </w:t>
      </w:r>
      <w:proofErr w:type="gramStart"/>
      <w:r w:rsidRPr="002E5EF8">
        <w:rPr>
          <w:rFonts w:ascii="Arial" w:eastAsia="Times New Roman" w:hAnsi="Arial" w:cs="Arial"/>
          <w:color w:val="000000"/>
          <w:sz w:val="27"/>
          <w:szCs w:val="27"/>
        </w:rPr>
        <w:t xml:space="preserve">William L. </w:t>
      </w:r>
      <w:proofErr w:type="spellStart"/>
      <w:r w:rsidRPr="002E5EF8">
        <w:rPr>
          <w:rFonts w:ascii="Arial" w:eastAsia="Times New Roman" w:hAnsi="Arial" w:cs="Arial"/>
          <w:color w:val="000000"/>
          <w:sz w:val="27"/>
          <w:szCs w:val="27"/>
        </w:rPr>
        <w:t>Yancy</w:t>
      </w:r>
      <w:proofErr w:type="spellEnd"/>
      <w:r w:rsidRPr="002E5EF8">
        <w:rPr>
          <w:rFonts w:ascii="Arial" w:eastAsia="Times New Roman" w:hAnsi="Arial" w:cs="Arial"/>
          <w:color w:val="000000"/>
          <w:sz w:val="27"/>
          <w:szCs w:val="27"/>
        </w:rPr>
        <w:t xml:space="preserve">, of Alabama; P. A. </w:t>
      </w:r>
      <w:proofErr w:type="spellStart"/>
      <w:r w:rsidRPr="002E5EF8">
        <w:rPr>
          <w:rFonts w:ascii="Arial" w:eastAsia="Times New Roman" w:hAnsi="Arial" w:cs="Arial"/>
          <w:color w:val="000000"/>
          <w:sz w:val="27"/>
          <w:szCs w:val="27"/>
        </w:rPr>
        <w:t>Rost</w:t>
      </w:r>
      <w:proofErr w:type="spellEnd"/>
      <w:r w:rsidRPr="002E5EF8">
        <w:rPr>
          <w:rFonts w:ascii="Arial" w:eastAsia="Times New Roman" w:hAnsi="Arial" w:cs="Arial"/>
          <w:color w:val="000000"/>
          <w:sz w:val="27"/>
          <w:szCs w:val="27"/>
        </w:rPr>
        <w:t>, of Louisiana; A. Dudley Mann, of Virginia; and T. Butler King, of Georgia.</w:t>
      </w:r>
      <w:proofErr w:type="gramEnd"/>
      <w:r w:rsidRPr="002E5EF8">
        <w:rPr>
          <w:rFonts w:ascii="Arial" w:eastAsia="Times New Roman" w:hAnsi="Arial" w:cs="Arial"/>
          <w:color w:val="000000"/>
          <w:sz w:val="27"/>
          <w:szCs w:val="27"/>
        </w:rPr>
        <w:t xml:space="preserve"> Mr. </w:t>
      </w:r>
      <w:proofErr w:type="spellStart"/>
      <w:r w:rsidRPr="002E5EF8">
        <w:rPr>
          <w:rFonts w:ascii="Arial" w:eastAsia="Times New Roman" w:hAnsi="Arial" w:cs="Arial"/>
          <w:color w:val="000000"/>
          <w:sz w:val="27"/>
          <w:szCs w:val="27"/>
        </w:rPr>
        <w:t>Yancy</w:t>
      </w:r>
      <w:proofErr w:type="spellEnd"/>
      <w:r w:rsidRPr="002E5EF8">
        <w:rPr>
          <w:rFonts w:ascii="Arial" w:eastAsia="Times New Roman" w:hAnsi="Arial" w:cs="Arial"/>
          <w:color w:val="000000"/>
          <w:sz w:val="27"/>
          <w:szCs w:val="27"/>
        </w:rPr>
        <w:t xml:space="preserve"> was appointed to operate in England, Mr. </w:t>
      </w:r>
      <w:proofErr w:type="spellStart"/>
      <w:r w:rsidRPr="002E5EF8">
        <w:rPr>
          <w:rFonts w:ascii="Arial" w:eastAsia="Times New Roman" w:hAnsi="Arial" w:cs="Arial"/>
          <w:color w:val="000000"/>
          <w:sz w:val="27"/>
          <w:szCs w:val="27"/>
        </w:rPr>
        <w:t>Rost</w:t>
      </w:r>
      <w:proofErr w:type="spellEnd"/>
      <w:r w:rsidRPr="002E5EF8">
        <w:rPr>
          <w:rFonts w:ascii="Arial" w:eastAsia="Times New Roman" w:hAnsi="Arial" w:cs="Arial"/>
          <w:color w:val="000000"/>
          <w:sz w:val="27"/>
          <w:szCs w:val="27"/>
        </w:rPr>
        <w:t xml:space="preserve"> in France, and Mr. Mann in Holland and Belgium. Mr. King had a roving commission. Subsequently, in October, 1861, the Confederacy appointed James M. Mason and John Slidell, ambassadors to England and France respectively, to solicit the assistance of the British and French governments in the Southern cause…</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Though Messrs. Mason and Slidell did not succeed in securing the open assistance of Great Britain, yet it is well known that British sympathy was with the Confederate cause… The evidence is surely sufficient that the Southern States did call upon the nation of Great Britain for assistance (and that is as far as the prophecy goes on this point), and England did give at least indirect aid and comfort to the Confederate cause…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New Witnesses for God,</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3 vols. [Salt Lake City: Deseret News, 1909], 1: 332.)</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 xml:space="preserve">James E. </w:t>
      </w:r>
      <w:proofErr w:type="spellStart"/>
      <w:r w:rsidRPr="002E5EF8">
        <w:rPr>
          <w:rFonts w:ascii="Arial" w:eastAsia="Times New Roman" w:hAnsi="Arial" w:cs="Arial"/>
          <w:b/>
          <w:bCs/>
          <w:color w:val="000000"/>
          <w:kern w:val="36"/>
          <w:sz w:val="24"/>
          <w:szCs w:val="24"/>
        </w:rPr>
        <w:t>Talmage</w:t>
      </w:r>
      <w:proofErr w:type="spellEnd"/>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While no open alliance between the Southern States and the English government was effected, British influence gave indirect assistance and substantial encouragement to the South, and this in such a way as to produce serious international complications. Vessels were built and equipped at British ports in the interests of the Confederacy; and the results of this violation of the laws of neutrality cost Great Britain fifteen and a half millions of dollars, which sum was awarded the United States at the Geneva arbitration in settlement of the Alabama claims. The Confederacy appointed commissioners to Great Britain and France; these appointees were forcibly taken by United States officers from the British steamer on which they had embarked. This act, which the United States government had to admit as overt, threatened for a time to precipitate a war between this nation and Great Britain.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Articles of Faith</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[Salt Lake City: Deseret Book Co., 1981], 23.)</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DC 87:3</w:t>
      </w:r>
      <w:r w:rsidRPr="002E5EF8">
        <w:rPr>
          <w:rFonts w:ascii="Arial" w:eastAsia="Times New Roman" w:hAnsi="Arial" w:cs="Arial"/>
          <w:b/>
          <w:bCs/>
          <w:color w:val="000000"/>
          <w:kern w:val="36"/>
          <w:sz w:val="48"/>
          <w:szCs w:val="48"/>
        </w:rPr>
        <w:t> </w:t>
      </w:r>
      <w:r w:rsidRPr="002E5EF8">
        <w:rPr>
          <w:rFonts w:ascii="Arial" w:eastAsia="Times New Roman" w:hAnsi="Arial" w:cs="Arial"/>
          <w:b/>
          <w:bCs/>
          <w:color w:val="800000"/>
          <w:kern w:val="36"/>
          <w:sz w:val="24"/>
          <w:szCs w:val="24"/>
        </w:rPr>
        <w:t>Great Britain…shall also call upon other nations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This is a brief reference to the world wars. A long tradition of British military and political independence would end with World War I. The people of Great Britain would call upon other nations “</w:t>
      </w:r>
      <w:r w:rsidRPr="002E5EF8">
        <w:rPr>
          <w:rFonts w:ascii="Arial" w:eastAsia="Times New Roman" w:hAnsi="Arial" w:cs="Arial"/>
          <w:color w:val="800000"/>
          <w:sz w:val="27"/>
          <w:szCs w:val="27"/>
        </w:rPr>
        <w:t xml:space="preserve">in order to defend themselves against </w:t>
      </w:r>
      <w:r w:rsidRPr="002E5EF8">
        <w:rPr>
          <w:rFonts w:ascii="Arial" w:eastAsia="Times New Roman" w:hAnsi="Arial" w:cs="Arial"/>
          <w:color w:val="800000"/>
          <w:sz w:val="27"/>
          <w:szCs w:val="27"/>
        </w:rPr>
        <w:lastRenderedPageBreak/>
        <w:t>other nations</w:t>
      </w:r>
      <w:r w:rsidRPr="002E5EF8">
        <w:rPr>
          <w:rFonts w:ascii="Arial" w:eastAsia="Times New Roman" w:hAnsi="Arial" w:cs="Arial"/>
          <w:color w:val="000000"/>
          <w:sz w:val="27"/>
          <w:szCs w:val="27"/>
        </w:rPr>
        <w:t>.” </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Then, Great Britain’s call for assistance would be repeated 35 years later in the Second World War.</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The First Presidency</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The sudden “outpouring” of the spirit of war upon the European nations which startled the whole world and was unexpected at the time of its occurrence, had been long expected by the Latter-day Saints, as it was foretold by the Prophet Joseph Smith on Christmas day, December 25th, 1832. (JOSEPH F. SMITH, ANTHON H. LUND, CHARLES W. PENROSE, Dec. 19, 1914,</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Messages of the First Presidency of The Church of Jesus Christ of Latter-day Saints,</w:t>
      </w:r>
      <w:r w:rsidRPr="002E5EF8">
        <w:rPr>
          <w:rFonts w:ascii="Arial" w:eastAsia="Times New Roman" w:hAnsi="Arial" w:cs="Arial"/>
          <w:i/>
          <w:iCs/>
          <w:color w:val="000000"/>
          <w:sz w:val="27"/>
        </w:rPr>
        <w:t> </w:t>
      </w:r>
      <w:r w:rsidRPr="002E5EF8">
        <w:rPr>
          <w:rFonts w:ascii="Arial" w:eastAsia="Times New Roman" w:hAnsi="Arial" w:cs="Arial"/>
          <w:color w:val="000000"/>
          <w:sz w:val="27"/>
          <w:szCs w:val="27"/>
        </w:rPr>
        <w:t xml:space="preserve">6 vols., comp. by James R. Clark, (Salt Lake City: </w:t>
      </w:r>
      <w:proofErr w:type="spellStart"/>
      <w:r w:rsidRPr="002E5EF8">
        <w:rPr>
          <w:rFonts w:ascii="Arial" w:eastAsia="Times New Roman" w:hAnsi="Arial" w:cs="Arial"/>
          <w:color w:val="000000"/>
          <w:sz w:val="27"/>
          <w:szCs w:val="27"/>
        </w:rPr>
        <w:t>Bookcraft</w:t>
      </w:r>
      <w:proofErr w:type="spellEnd"/>
      <w:r w:rsidRPr="002E5EF8">
        <w:rPr>
          <w:rFonts w:ascii="Arial" w:eastAsia="Times New Roman" w:hAnsi="Arial" w:cs="Arial"/>
          <w:color w:val="000000"/>
          <w:sz w:val="27"/>
          <w:szCs w:val="27"/>
        </w:rPr>
        <w:t>, 1965-75), 4: 319.)</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B. H. Roberts</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England through many years trusted to the strength of her navy to guarantee the integrity of her far-flung empire; and her statesmen prided themselves on what they called England's policy of “Splendid Isolation.” </w:t>
      </w:r>
      <w:proofErr w:type="gramStart"/>
      <w:r w:rsidRPr="002E5EF8">
        <w:rPr>
          <w:rFonts w:ascii="Arial" w:eastAsia="Times New Roman" w:hAnsi="Arial" w:cs="Arial"/>
          <w:color w:val="000000"/>
          <w:sz w:val="27"/>
          <w:szCs w:val="27"/>
        </w:rPr>
        <w:t>That is to say, her freedom from entangling alliances with continental European powers, and for matter of that, with other world powers.</w:t>
      </w:r>
      <w:proofErr w:type="gramEnd"/>
      <w:r w:rsidRPr="002E5EF8">
        <w:rPr>
          <w:rFonts w:ascii="Arial" w:eastAsia="Times New Roman" w:hAnsi="Arial" w:cs="Arial"/>
          <w:color w:val="000000"/>
          <w:sz w:val="27"/>
          <w:szCs w:val="27"/>
        </w:rPr>
        <w:t xml:space="preserve"> But when Germany began its rivalry in naval construction against England, some years before the outbreak of the World War of 1914-1918, then England lost her sense of security based upon the strength of her navy, and turned to other nations—“</w:t>
      </w:r>
      <w:r w:rsidRPr="002E5EF8">
        <w:rPr>
          <w:rFonts w:ascii="Arial" w:eastAsia="Times New Roman" w:hAnsi="Arial" w:cs="Arial"/>
          <w:color w:val="800000"/>
          <w:sz w:val="27"/>
          <w:szCs w:val="27"/>
        </w:rPr>
        <w:t>called upon other nations, in order to defend herself against other nations</w:t>
      </w:r>
      <w:r w:rsidRPr="002E5EF8">
        <w:rPr>
          <w:rFonts w:ascii="Arial" w:eastAsia="Times New Roman" w:hAnsi="Arial" w:cs="Arial"/>
          <w:color w:val="000000"/>
          <w:sz w:val="27"/>
          <w:szCs w:val="27"/>
        </w:rPr>
        <w:t>,” then was the signal given for the “</w:t>
      </w:r>
      <w:r w:rsidRPr="002E5EF8">
        <w:rPr>
          <w:rFonts w:ascii="Arial" w:eastAsia="Times New Roman" w:hAnsi="Arial" w:cs="Arial"/>
          <w:color w:val="800000"/>
          <w:sz w:val="27"/>
          <w:szCs w:val="27"/>
        </w:rPr>
        <w:t>war upon all nations</w:t>
      </w:r>
      <w:r w:rsidRPr="002E5EF8">
        <w:rPr>
          <w:rFonts w:ascii="Arial" w:eastAsia="Times New Roman" w:hAnsi="Arial" w:cs="Arial"/>
          <w:color w:val="0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ind w:left="720"/>
        <w:outlineLvl w:val="3"/>
        <w:rPr>
          <w:rFonts w:ascii="Arial" w:eastAsia="Times New Roman" w:hAnsi="Arial" w:cs="Arial"/>
          <w:color w:val="000000"/>
          <w:sz w:val="27"/>
          <w:szCs w:val="27"/>
          <w:u w:val="single"/>
        </w:rPr>
      </w:pPr>
      <w:r w:rsidRPr="002E5EF8">
        <w:rPr>
          <w:rFonts w:ascii="Arial" w:eastAsia="Times New Roman" w:hAnsi="Arial" w:cs="Arial"/>
          <w:color w:val="000000"/>
          <w:sz w:val="27"/>
          <w:szCs w:val="27"/>
          <w:u w:val="single"/>
        </w:rPr>
        <w:t>The World War</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England formed her</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entente</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alliance with France, and later with other world powers, with what result is common historical knowledge. Even casual observation of the leading events and the results of that war will bring conviction that it was in a large measure the fulfillment of this prediction of the Prophet Joseph Smith, uttered more than four score years earlier, that "war would be poured out upon all nations;" for during its continuance "sixteen established nations and three new ones which the war brought forth [making nineteen], assembled their human powers for the great conflict, fifteen on one side and four on the other." Against one or more of the four nations—the European central powers—twelve other nations declared war, but did not actively indulge in it; thus making thirty-one nations which declared war… Authoritative tables give the grand total of all armies mobilized at 59,176,864. Direct military deaths out of this number are set down as 7,781,806; the wounded at </w:t>
      </w:r>
      <w:r w:rsidRPr="002E5EF8">
        <w:rPr>
          <w:rFonts w:ascii="Arial" w:eastAsia="Times New Roman" w:hAnsi="Arial" w:cs="Arial"/>
          <w:color w:val="000000"/>
          <w:sz w:val="27"/>
          <w:szCs w:val="27"/>
        </w:rPr>
        <w:lastRenderedPageBreak/>
        <w:t xml:space="preserve">18,681,257, prisoners and missing 7,080,580; making a total of direct military casualties of 33,434,443.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A Comprehensive History of The Church of Jesus Christ of Latter-day Saints,</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6 vols. [Salt Lake City: Deseret News Press, 1930], 1: 301 - 302.)</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b/>
          <w:bCs/>
          <w:color w:val="000000"/>
          <w:sz w:val="27"/>
          <w:szCs w:val="27"/>
        </w:rPr>
        <w:t>DC 87:3</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war shall be poured out upon all nations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Neal A. Maxwell</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War has been the almost continuing experience of modern man. There have been 141 wars, large and small, just since the end of World War II in 1945. As the American Civil War was about to begin, the Lord declared there would be a succession of wars poured out upon all nations, resulting in the “</w:t>
      </w:r>
      <w:r w:rsidRPr="002E5EF8">
        <w:rPr>
          <w:rFonts w:ascii="Arial" w:eastAsia="Times New Roman" w:hAnsi="Arial" w:cs="Arial"/>
          <w:color w:val="800000"/>
          <w:sz w:val="27"/>
          <w:szCs w:val="27"/>
        </w:rPr>
        <w:t>death and misery of many souls</w:t>
      </w:r>
      <w:r w:rsidRPr="002E5EF8">
        <w:rPr>
          <w:rFonts w:ascii="Arial" w:eastAsia="Times New Roman" w:hAnsi="Arial" w:cs="Arial"/>
          <w:color w:val="000000"/>
          <w:sz w:val="27"/>
          <w:szCs w:val="27"/>
        </w:rPr>
        <w:t>.” (D&amp;C 87:1.)</w:t>
      </w:r>
    </w:p>
    <w:p w:rsidR="002E5EF8" w:rsidRPr="002E5EF8" w:rsidRDefault="002E5EF8" w:rsidP="002E5EF8">
      <w:pPr>
        <w:spacing w:after="0" w:line="240" w:lineRule="auto"/>
        <w:ind w:left="720"/>
        <w:rPr>
          <w:rFonts w:ascii="Times New Roman" w:eastAsia="Times New Roman" w:hAnsi="Times New Roman" w:cs="Times New Roman"/>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Moreover, that continuum of conflict will culminate in “</w:t>
      </w:r>
      <w:r w:rsidRPr="002E5EF8">
        <w:rPr>
          <w:rFonts w:ascii="Arial" w:eastAsia="Times New Roman" w:hAnsi="Arial" w:cs="Arial"/>
          <w:color w:val="800000"/>
          <w:sz w:val="27"/>
          <w:szCs w:val="27"/>
        </w:rPr>
        <w:t>a full end of all nations</w:t>
      </w:r>
      <w:r w:rsidRPr="002E5EF8">
        <w:rPr>
          <w:rFonts w:ascii="Arial" w:eastAsia="Times New Roman" w:hAnsi="Arial" w:cs="Arial"/>
          <w:color w:val="000000"/>
          <w:sz w:val="27"/>
          <w:szCs w:val="27"/>
        </w:rPr>
        <w:t>.” (D&amp;C 87:6.) Meanwhile, let mortals, if they choose, put overreliance upon mortal arms. As for us, we shall “</w:t>
      </w:r>
      <w:r w:rsidRPr="002E5EF8">
        <w:rPr>
          <w:rFonts w:ascii="Arial" w:eastAsia="Times New Roman" w:hAnsi="Arial" w:cs="Arial"/>
          <w:color w:val="800000"/>
          <w:sz w:val="27"/>
          <w:szCs w:val="27"/>
        </w:rPr>
        <w:t xml:space="preserve">put on the whole </w:t>
      </w:r>
      <w:proofErr w:type="spellStart"/>
      <w:r w:rsidRPr="002E5EF8">
        <w:rPr>
          <w:rFonts w:ascii="Arial" w:eastAsia="Times New Roman" w:hAnsi="Arial" w:cs="Arial"/>
          <w:color w:val="800000"/>
          <w:sz w:val="27"/>
          <w:szCs w:val="27"/>
        </w:rPr>
        <w:t>armour</w:t>
      </w:r>
      <w:proofErr w:type="spellEnd"/>
      <w:r w:rsidRPr="002E5EF8">
        <w:rPr>
          <w:rFonts w:ascii="Arial" w:eastAsia="Times New Roman" w:hAnsi="Arial" w:cs="Arial"/>
          <w:color w:val="800000"/>
          <w:sz w:val="27"/>
          <w:szCs w:val="27"/>
        </w:rPr>
        <w:t xml:space="preserve"> of God</w:t>
      </w:r>
      <w:r w:rsidRPr="002E5EF8">
        <w:rPr>
          <w:rFonts w:ascii="Arial" w:eastAsia="Times New Roman" w:hAnsi="Arial" w:cs="Arial"/>
          <w:color w:val="000000"/>
          <w:sz w:val="27"/>
          <w:szCs w:val="27"/>
        </w:rPr>
        <w:t>”! (Eph. 6:11.) And in the midst of such affliction, if we are righteous and we die, we die unto Him; and if we live, we live unto Him. (See D&amp;C 42:44.)</w:t>
      </w:r>
    </w:p>
    <w:p w:rsidR="002E5EF8" w:rsidRPr="002E5EF8" w:rsidRDefault="002E5EF8" w:rsidP="002E5EF8">
      <w:pPr>
        <w:spacing w:after="0" w:line="240" w:lineRule="auto"/>
        <w:ind w:left="720"/>
        <w:rPr>
          <w:rFonts w:ascii="Times New Roman" w:eastAsia="Times New Roman" w:hAnsi="Times New Roman" w:cs="Times New Roman"/>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Alas, brothers and sisters, we likewise live in a time when the love of many will wax cold. (See D&amp;C 45:27; Matt. 24:12.) Fear will therefore increase. Why? Because when men fear, it is because we are not perfect in love. (See 1 Jn. 4:18; Moro. 8:16.) The less love, the more fear—as well as the more war!</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As with Paul, however, we may be perplexed, but we are not in despair. (See 2 Cor. 4:8.) For if we are prepared spiritually, we need not fear. (“Be of Good Cheer,”</w:t>
      </w:r>
      <w:r w:rsidRPr="002E5EF8">
        <w:rPr>
          <w:rFonts w:ascii="Arial" w:eastAsia="Times New Roman" w:hAnsi="Arial" w:cs="Arial"/>
          <w:color w:val="000000"/>
          <w:sz w:val="27"/>
        </w:rPr>
        <w:t> </w:t>
      </w:r>
      <w:r w:rsidRPr="002E5EF8">
        <w:rPr>
          <w:rFonts w:ascii="Arial" w:eastAsia="Times New Roman" w:hAnsi="Arial" w:cs="Arial"/>
          <w:i/>
          <w:iCs/>
          <w:color w:val="000000"/>
          <w:sz w:val="27"/>
          <w:szCs w:val="27"/>
        </w:rPr>
        <w:t>Ensign</w:t>
      </w:r>
      <w:r w:rsidRPr="002E5EF8">
        <w:rPr>
          <w:rFonts w:ascii="Arial" w:eastAsia="Times New Roman" w:hAnsi="Arial" w:cs="Arial"/>
          <w:color w:val="000000"/>
          <w:sz w:val="27"/>
          <w:szCs w:val="27"/>
        </w:rPr>
        <w:t>, Nov. 1982, 67)</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DC 87:4</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slaves shall rise up against their masters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 xml:space="preserve">Joseph L. </w:t>
      </w:r>
      <w:proofErr w:type="spellStart"/>
      <w:r w:rsidRPr="002E5EF8">
        <w:rPr>
          <w:rFonts w:ascii="Arial" w:eastAsia="Times New Roman" w:hAnsi="Arial" w:cs="Arial"/>
          <w:b/>
          <w:bCs/>
          <w:color w:val="000000"/>
          <w:kern w:val="36"/>
          <w:sz w:val="24"/>
          <w:szCs w:val="24"/>
        </w:rPr>
        <w:t>Wirthlin</w:t>
      </w:r>
      <w:proofErr w:type="spellEnd"/>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In many cases I am quite sure we all think this has to do particularly with the slaves in the Southern States, but I believe, brethren and sisters, that it was intended that this referred to slaves all over the world, and I think of those, particularly in the land of Russia and other countries wherein they have been taken over by that great nation and where the people are actually the slaves of those individuals who guide and direct the affairs of Russia and China, and where the rights and the privilege </w:t>
      </w:r>
      <w:r w:rsidRPr="002E5EF8">
        <w:rPr>
          <w:rFonts w:ascii="Arial" w:eastAsia="Times New Roman" w:hAnsi="Arial" w:cs="Arial"/>
          <w:color w:val="000000"/>
          <w:sz w:val="27"/>
          <w:szCs w:val="27"/>
        </w:rPr>
        <w:lastRenderedPageBreak/>
        <w:t xml:space="preserve">to worship God and to come to a knowledge that Jesus Christ is his Son is denied them.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Conference Report, October 1958</w:t>
      </w:r>
      <w:r w:rsidRPr="002E5EF8">
        <w:rPr>
          <w:rFonts w:ascii="Arial" w:eastAsia="Times New Roman" w:hAnsi="Arial" w:cs="Arial"/>
          <w:color w:val="000000"/>
          <w:sz w:val="27"/>
          <w:szCs w:val="27"/>
        </w:rPr>
        <w:t>, Afternoon Meeting 32.)</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DC 87:5</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the remnants who are left of the land will marshal themselves, and… vex the Gentiles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Section 87 is remarkable for its bold prophecy of latter-day wars. First, is the obvious and bold declaration of the Civil </w:t>
      </w:r>
      <w:proofErr w:type="gramStart"/>
      <w:r w:rsidRPr="002E5EF8">
        <w:rPr>
          <w:rFonts w:ascii="Arial" w:eastAsia="Times New Roman" w:hAnsi="Arial" w:cs="Arial"/>
          <w:color w:val="000000"/>
          <w:sz w:val="27"/>
          <w:szCs w:val="27"/>
        </w:rPr>
        <w:t>War.</w:t>
      </w:r>
      <w:proofErr w:type="gramEnd"/>
      <w:r w:rsidRPr="002E5EF8">
        <w:rPr>
          <w:rFonts w:ascii="Arial" w:eastAsia="Times New Roman" w:hAnsi="Arial" w:cs="Arial"/>
          <w:color w:val="000000"/>
          <w:sz w:val="27"/>
          <w:szCs w:val="27"/>
        </w:rPr>
        <w:t xml:space="preserve"> Second, is the brief reference to the British plight during the World </w:t>
      </w:r>
      <w:proofErr w:type="gramStart"/>
      <w:r w:rsidRPr="002E5EF8">
        <w:rPr>
          <w:rFonts w:ascii="Arial" w:eastAsia="Times New Roman" w:hAnsi="Arial" w:cs="Arial"/>
          <w:color w:val="000000"/>
          <w:sz w:val="27"/>
          <w:szCs w:val="27"/>
        </w:rPr>
        <w:t>Wars.</w:t>
      </w:r>
      <w:proofErr w:type="gramEnd"/>
      <w:r w:rsidRPr="002E5EF8">
        <w:rPr>
          <w:rFonts w:ascii="Arial" w:eastAsia="Times New Roman" w:hAnsi="Arial" w:cs="Arial"/>
          <w:color w:val="000000"/>
          <w:sz w:val="27"/>
          <w:szCs w:val="27"/>
        </w:rPr>
        <w:t> </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Third, is this reference to the remnants of the land </w:t>
      </w:r>
      <w:proofErr w:type="gramStart"/>
      <w:r w:rsidRPr="002E5EF8">
        <w:rPr>
          <w:rFonts w:ascii="Arial" w:eastAsia="Times New Roman" w:hAnsi="Arial" w:cs="Arial"/>
          <w:color w:val="000000"/>
          <w:sz w:val="27"/>
          <w:szCs w:val="27"/>
        </w:rPr>
        <w:t>who</w:t>
      </w:r>
      <w:proofErr w:type="gramEnd"/>
      <w:r w:rsidRPr="002E5EF8">
        <w:rPr>
          <w:rFonts w:ascii="Arial" w:eastAsia="Times New Roman" w:hAnsi="Arial" w:cs="Arial"/>
          <w:color w:val="000000"/>
          <w:sz w:val="27"/>
          <w:szCs w:val="27"/>
        </w:rPr>
        <w:t xml:space="preserve"> will vex the Gentiles. </w:t>
      </w:r>
      <w:r w:rsidRPr="002E5EF8">
        <w:rPr>
          <w:rFonts w:ascii="Arial" w:eastAsia="Times New Roman" w:hAnsi="Arial" w:cs="Arial"/>
          <w:color w:val="000000"/>
          <w:sz w:val="27"/>
        </w:rPr>
        <w:t> </w:t>
      </w:r>
      <w:r w:rsidRPr="002E5EF8">
        <w:rPr>
          <w:rFonts w:ascii="Arial" w:eastAsia="Times New Roman" w:hAnsi="Arial" w:cs="Arial"/>
          <w:b/>
          <w:bCs/>
          <w:color w:val="000000"/>
          <w:sz w:val="27"/>
          <w:szCs w:val="27"/>
        </w:rPr>
        <w:t xml:space="preserve">Elder B. H. </w:t>
      </w:r>
      <w:proofErr w:type="spellStart"/>
      <w:r w:rsidRPr="002E5EF8">
        <w:rPr>
          <w:rFonts w:ascii="Arial" w:eastAsia="Times New Roman" w:hAnsi="Arial" w:cs="Arial"/>
          <w:b/>
          <w:bCs/>
          <w:color w:val="000000"/>
          <w:sz w:val="27"/>
          <w:szCs w:val="27"/>
        </w:rPr>
        <w:t>Roberts</w:t>
      </w:r>
      <w:r w:rsidRPr="002E5EF8">
        <w:rPr>
          <w:rFonts w:ascii="Arial" w:eastAsia="Times New Roman" w:hAnsi="Arial" w:cs="Arial"/>
          <w:color w:val="000000"/>
          <w:sz w:val="27"/>
          <w:szCs w:val="27"/>
        </w:rPr>
        <w:t>stated</w:t>
      </w:r>
      <w:proofErr w:type="spellEnd"/>
      <w:r w:rsidRPr="002E5EF8">
        <w:rPr>
          <w:rFonts w:ascii="Arial" w:eastAsia="Times New Roman" w:hAnsi="Arial" w:cs="Arial"/>
          <w:color w:val="000000"/>
          <w:sz w:val="27"/>
          <w:szCs w:val="27"/>
        </w:rPr>
        <w:t>, “As for the remainder of the prophecy and its fulfillment, which predicts still more extensive and destructive wars—those are events of the future, to be wrought out as God wills.”</w:t>
      </w:r>
      <w:r w:rsidRPr="002E5EF8">
        <w:rPr>
          <w:rFonts w:ascii="Arial" w:eastAsia="Times New Roman" w:hAnsi="Arial" w:cs="Arial"/>
          <w:i/>
          <w:iCs/>
          <w:color w:val="000000"/>
          <w:sz w:val="27"/>
        </w:rPr>
        <w:t> </w:t>
      </w:r>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 xml:space="preserve">A Comprehensive History of </w:t>
      </w:r>
      <w:proofErr w:type="gramStart"/>
      <w:r w:rsidRPr="002E5EF8">
        <w:rPr>
          <w:rFonts w:ascii="Arial" w:eastAsia="Times New Roman" w:hAnsi="Arial" w:cs="Arial"/>
          <w:i/>
          <w:iCs/>
          <w:color w:val="000000"/>
          <w:sz w:val="27"/>
          <w:szCs w:val="27"/>
        </w:rPr>
        <w:t>The</w:t>
      </w:r>
      <w:proofErr w:type="gramEnd"/>
      <w:r w:rsidRPr="002E5EF8">
        <w:rPr>
          <w:rFonts w:ascii="Arial" w:eastAsia="Times New Roman" w:hAnsi="Arial" w:cs="Arial"/>
          <w:i/>
          <w:iCs/>
          <w:color w:val="000000"/>
          <w:sz w:val="27"/>
          <w:szCs w:val="27"/>
        </w:rPr>
        <w:t xml:space="preserve"> Church of Jesus Christ of Latter-day Saints,</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1: 303.)</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This third reference applies again to a major war on American soil. </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It is a prophecy frequently repeated in scripture and often disregarded by the saints who don’t understand it—or perhaps don’t want to. Micah is the prophet who first told of these events:</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xml:space="preserve">   And the remnant of Jacob shall be in the midst of many people as </w:t>
      </w:r>
      <w:proofErr w:type="gramStart"/>
      <w:r w:rsidRPr="002E5EF8">
        <w:rPr>
          <w:rFonts w:ascii="Arial" w:eastAsia="Times New Roman" w:hAnsi="Arial" w:cs="Arial"/>
          <w:color w:val="800000"/>
          <w:sz w:val="27"/>
        </w:rPr>
        <w:t>a dew</w:t>
      </w:r>
      <w:proofErr w:type="gramEnd"/>
      <w:r w:rsidRPr="002E5EF8">
        <w:rPr>
          <w:rFonts w:ascii="Arial" w:eastAsia="Times New Roman" w:hAnsi="Arial" w:cs="Arial"/>
          <w:color w:val="800000"/>
          <w:sz w:val="27"/>
        </w:rPr>
        <w:t> from the LORD</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as the showers upon the grass</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xml:space="preserve"> that </w:t>
      </w:r>
      <w:proofErr w:type="spellStart"/>
      <w:r w:rsidRPr="002E5EF8">
        <w:rPr>
          <w:rFonts w:ascii="Arial" w:eastAsia="Times New Roman" w:hAnsi="Arial" w:cs="Arial"/>
          <w:color w:val="800000"/>
          <w:sz w:val="27"/>
        </w:rPr>
        <w:t>tarrieth</w:t>
      </w:r>
      <w:proofErr w:type="spellEnd"/>
      <w:r w:rsidRPr="002E5EF8">
        <w:rPr>
          <w:rFonts w:ascii="Arial" w:eastAsia="Times New Roman" w:hAnsi="Arial" w:cs="Arial"/>
          <w:color w:val="800000"/>
          <w:sz w:val="27"/>
        </w:rPr>
        <w:t> not for man</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xml:space="preserve"> nor </w:t>
      </w:r>
      <w:proofErr w:type="spellStart"/>
      <w:r w:rsidRPr="002E5EF8">
        <w:rPr>
          <w:rFonts w:ascii="Arial" w:eastAsia="Times New Roman" w:hAnsi="Arial" w:cs="Arial"/>
          <w:color w:val="800000"/>
          <w:sz w:val="27"/>
        </w:rPr>
        <w:t>waiteth</w:t>
      </w:r>
      <w:proofErr w:type="spellEnd"/>
      <w:r w:rsidRPr="002E5EF8">
        <w:rPr>
          <w:rFonts w:ascii="Arial" w:eastAsia="Times New Roman" w:hAnsi="Arial" w:cs="Arial"/>
          <w:color w:val="800000"/>
          <w:sz w:val="27"/>
        </w:rPr>
        <w:t> for the sons of men</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And the remnant of Jacob shall be among the Gentiles in the midst of many people as a lion among the beasts of the forest</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xml:space="preserve"> as a young </w:t>
      </w:r>
      <w:proofErr w:type="spellStart"/>
      <w:r w:rsidRPr="002E5EF8">
        <w:rPr>
          <w:rFonts w:ascii="Arial" w:eastAsia="Times New Roman" w:hAnsi="Arial" w:cs="Arial"/>
          <w:color w:val="800000"/>
          <w:sz w:val="27"/>
        </w:rPr>
        <w:t>lionamong</w:t>
      </w:r>
      <w:proofErr w:type="spellEnd"/>
      <w:r w:rsidRPr="002E5EF8">
        <w:rPr>
          <w:rFonts w:ascii="Arial" w:eastAsia="Times New Roman" w:hAnsi="Arial" w:cs="Arial"/>
          <w:color w:val="800000"/>
          <w:sz w:val="27"/>
        </w:rPr>
        <w:t xml:space="preserve"> the flocks of sheep: who, if he </w:t>
      </w:r>
      <w:proofErr w:type="gramStart"/>
      <w:r w:rsidRPr="002E5EF8">
        <w:rPr>
          <w:rFonts w:ascii="Arial" w:eastAsia="Times New Roman" w:hAnsi="Arial" w:cs="Arial"/>
          <w:color w:val="800000"/>
          <w:sz w:val="27"/>
        </w:rPr>
        <w:t>go</w:t>
      </w:r>
      <w:proofErr w:type="gramEnd"/>
      <w:r w:rsidRPr="002E5EF8">
        <w:rPr>
          <w:rFonts w:ascii="Arial" w:eastAsia="Times New Roman" w:hAnsi="Arial" w:cs="Arial"/>
          <w:color w:val="800000"/>
          <w:sz w:val="27"/>
        </w:rPr>
        <w:t xml:space="preserve"> through</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xml:space="preserve"> both </w:t>
      </w:r>
      <w:proofErr w:type="spellStart"/>
      <w:r w:rsidRPr="002E5EF8">
        <w:rPr>
          <w:rFonts w:ascii="Arial" w:eastAsia="Times New Roman" w:hAnsi="Arial" w:cs="Arial"/>
          <w:color w:val="800000"/>
          <w:sz w:val="27"/>
        </w:rPr>
        <w:t>treadeth</w:t>
      </w:r>
      <w:proofErr w:type="spellEnd"/>
      <w:r w:rsidRPr="002E5EF8">
        <w:rPr>
          <w:rFonts w:ascii="Arial" w:eastAsia="Times New Roman" w:hAnsi="Arial" w:cs="Arial"/>
          <w:color w:val="800000"/>
          <w:sz w:val="27"/>
        </w:rPr>
        <w:t xml:space="preserve"> down, and </w:t>
      </w:r>
      <w:proofErr w:type="spellStart"/>
      <w:r w:rsidRPr="002E5EF8">
        <w:rPr>
          <w:rFonts w:ascii="Arial" w:eastAsia="Times New Roman" w:hAnsi="Arial" w:cs="Arial"/>
          <w:color w:val="800000"/>
          <w:sz w:val="27"/>
        </w:rPr>
        <w:t>teareth</w:t>
      </w:r>
      <w:proofErr w:type="spellEnd"/>
      <w:r w:rsidRPr="002E5EF8">
        <w:rPr>
          <w:rFonts w:ascii="Arial" w:eastAsia="Times New Roman" w:hAnsi="Arial" w:cs="Arial"/>
          <w:color w:val="800000"/>
          <w:sz w:val="27"/>
        </w:rPr>
        <w:t xml:space="preserve"> in pieces</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and none can deliver</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w:t>
      </w:r>
      <w:proofErr w:type="spellStart"/>
      <w:r w:rsidRPr="002E5EF8">
        <w:rPr>
          <w:rFonts w:ascii="Arial" w:eastAsia="Times New Roman" w:hAnsi="Arial" w:cs="Arial"/>
          <w:color w:val="800000"/>
          <w:sz w:val="27"/>
        </w:rPr>
        <w:t>Thine</w:t>
      </w:r>
      <w:proofErr w:type="spellEnd"/>
      <w:r w:rsidRPr="002E5EF8">
        <w:rPr>
          <w:rFonts w:ascii="Arial" w:eastAsia="Times New Roman" w:hAnsi="Arial" w:cs="Arial"/>
          <w:color w:val="800000"/>
          <w:sz w:val="27"/>
        </w:rPr>
        <w:t xml:space="preserve"> hand shall be lifted up upon </w:t>
      </w:r>
      <w:proofErr w:type="spellStart"/>
      <w:r w:rsidRPr="002E5EF8">
        <w:rPr>
          <w:rFonts w:ascii="Arial" w:eastAsia="Times New Roman" w:hAnsi="Arial" w:cs="Arial"/>
          <w:color w:val="800000"/>
          <w:sz w:val="27"/>
        </w:rPr>
        <w:t>thine</w:t>
      </w:r>
      <w:proofErr w:type="spellEnd"/>
      <w:r w:rsidRPr="002E5EF8">
        <w:rPr>
          <w:rFonts w:ascii="Arial" w:eastAsia="Times New Roman" w:hAnsi="Arial" w:cs="Arial"/>
          <w:color w:val="800000"/>
          <w:sz w:val="27"/>
        </w:rPr>
        <w:t xml:space="preserve"> adversaries</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xml:space="preserve"> and all </w:t>
      </w:r>
      <w:proofErr w:type="spellStart"/>
      <w:r w:rsidRPr="002E5EF8">
        <w:rPr>
          <w:rFonts w:ascii="Arial" w:eastAsia="Times New Roman" w:hAnsi="Arial" w:cs="Arial"/>
          <w:color w:val="800000"/>
          <w:sz w:val="27"/>
        </w:rPr>
        <w:t>thine</w:t>
      </w:r>
      <w:proofErr w:type="spellEnd"/>
      <w:r w:rsidRPr="002E5EF8">
        <w:rPr>
          <w:rFonts w:ascii="Arial" w:eastAsia="Times New Roman" w:hAnsi="Arial" w:cs="Arial"/>
          <w:color w:val="800000"/>
          <w:sz w:val="27"/>
        </w:rPr>
        <w:t xml:space="preserve"> enemies shall be cut off</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xml:space="preserve">   And it shall come to pass in that day, </w:t>
      </w:r>
      <w:proofErr w:type="spellStart"/>
      <w:r w:rsidRPr="002E5EF8">
        <w:rPr>
          <w:rFonts w:ascii="Arial" w:eastAsia="Times New Roman" w:hAnsi="Arial" w:cs="Arial"/>
          <w:color w:val="800000"/>
          <w:sz w:val="27"/>
        </w:rPr>
        <w:t>saith</w:t>
      </w:r>
      <w:proofErr w:type="spellEnd"/>
      <w:r w:rsidRPr="002E5EF8">
        <w:rPr>
          <w:rFonts w:ascii="Arial" w:eastAsia="Times New Roman" w:hAnsi="Arial" w:cs="Arial"/>
          <w:color w:val="800000"/>
          <w:sz w:val="27"/>
        </w:rPr>
        <w:t xml:space="preserve"> the </w:t>
      </w:r>
      <w:proofErr w:type="gramStart"/>
      <w:r w:rsidRPr="002E5EF8">
        <w:rPr>
          <w:rFonts w:ascii="Arial" w:eastAsia="Times New Roman" w:hAnsi="Arial" w:cs="Arial"/>
          <w:color w:val="800000"/>
          <w:sz w:val="27"/>
        </w:rPr>
        <w:t>LORD</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that I will cut off thy horses out of the midst of thee,</w:t>
      </w:r>
      <w:proofErr w:type="gramEnd"/>
      <w:r w:rsidRPr="002E5EF8">
        <w:rPr>
          <w:rFonts w:ascii="Arial" w:eastAsia="Times New Roman" w:hAnsi="Arial" w:cs="Arial"/>
          <w:color w:val="800000"/>
          <w:sz w:val="27"/>
        </w:rPr>
        <w:t xml:space="preserve"> and I will destroy thy chariots</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And I will cut off the cities of thy land, and throw down all thy strong holds</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xml:space="preserve">   And I will cut off witchcrafts out of </w:t>
      </w:r>
      <w:proofErr w:type="spellStart"/>
      <w:r w:rsidRPr="002E5EF8">
        <w:rPr>
          <w:rFonts w:ascii="Arial" w:eastAsia="Times New Roman" w:hAnsi="Arial" w:cs="Arial"/>
          <w:color w:val="800000"/>
          <w:sz w:val="27"/>
        </w:rPr>
        <w:t>thine</w:t>
      </w:r>
      <w:proofErr w:type="spellEnd"/>
      <w:r w:rsidRPr="002E5EF8">
        <w:rPr>
          <w:rFonts w:ascii="Arial" w:eastAsia="Times New Roman" w:hAnsi="Arial" w:cs="Arial"/>
          <w:color w:val="800000"/>
          <w:sz w:val="27"/>
        </w:rPr>
        <w:t xml:space="preserve"> hand; and thou </w:t>
      </w:r>
      <w:proofErr w:type="spellStart"/>
      <w:r w:rsidRPr="002E5EF8">
        <w:rPr>
          <w:rFonts w:ascii="Arial" w:eastAsia="Times New Roman" w:hAnsi="Arial" w:cs="Arial"/>
          <w:color w:val="800000"/>
          <w:sz w:val="27"/>
        </w:rPr>
        <w:t>shalt</w:t>
      </w:r>
      <w:proofErr w:type="spellEnd"/>
      <w:r w:rsidRPr="002E5EF8">
        <w:rPr>
          <w:rFonts w:ascii="Arial" w:eastAsia="Times New Roman" w:hAnsi="Arial" w:cs="Arial"/>
          <w:color w:val="800000"/>
          <w:sz w:val="27"/>
        </w:rPr>
        <w:t xml:space="preserve"> have no </w:t>
      </w:r>
      <w:r w:rsidRPr="002E5EF8">
        <w:rPr>
          <w:rFonts w:ascii="Arial" w:eastAsia="Times New Roman" w:hAnsi="Arial" w:cs="Arial"/>
          <w:i/>
          <w:iCs/>
          <w:color w:val="800000"/>
          <w:sz w:val="27"/>
        </w:rPr>
        <w:t>more</w:t>
      </w:r>
      <w:r w:rsidRPr="002E5EF8">
        <w:rPr>
          <w:rFonts w:ascii="Arial" w:eastAsia="Times New Roman" w:hAnsi="Arial" w:cs="Arial"/>
          <w:color w:val="800000"/>
          <w:sz w:val="27"/>
        </w:rPr>
        <w:t> soothsayers</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xml:space="preserve">   Thy graven images also will I cut off, and thy standing images out of the midst of thee; and thou </w:t>
      </w:r>
      <w:proofErr w:type="spellStart"/>
      <w:r w:rsidRPr="002E5EF8">
        <w:rPr>
          <w:rFonts w:ascii="Arial" w:eastAsia="Times New Roman" w:hAnsi="Arial" w:cs="Arial"/>
          <w:color w:val="800000"/>
          <w:sz w:val="27"/>
        </w:rPr>
        <w:t>shalt</w:t>
      </w:r>
      <w:proofErr w:type="spellEnd"/>
      <w:r w:rsidRPr="002E5EF8">
        <w:rPr>
          <w:rFonts w:ascii="Arial" w:eastAsia="Times New Roman" w:hAnsi="Arial" w:cs="Arial"/>
          <w:color w:val="800000"/>
          <w:sz w:val="27"/>
        </w:rPr>
        <w:t xml:space="preserve"> no more worship the work of </w:t>
      </w:r>
      <w:proofErr w:type="spellStart"/>
      <w:r w:rsidRPr="002E5EF8">
        <w:rPr>
          <w:rFonts w:ascii="Arial" w:eastAsia="Times New Roman" w:hAnsi="Arial" w:cs="Arial"/>
          <w:color w:val="800000"/>
          <w:sz w:val="27"/>
        </w:rPr>
        <w:t>thine</w:t>
      </w:r>
      <w:proofErr w:type="spellEnd"/>
      <w:r w:rsidRPr="002E5EF8">
        <w:rPr>
          <w:rFonts w:ascii="Arial" w:eastAsia="Times New Roman" w:hAnsi="Arial" w:cs="Arial"/>
          <w:color w:val="800000"/>
          <w:sz w:val="27"/>
        </w:rPr>
        <w:t xml:space="preserve"> hands</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t>   And I will pluck up thy groves out of the midst of thee: so will I destroy thy cities</w:t>
      </w:r>
      <w:r w:rsidRPr="002E5EF8">
        <w:rPr>
          <w:rFonts w:ascii="Arial" w:eastAsia="Times New Roman" w:hAnsi="Arial" w:cs="Arial"/>
          <w:color w:val="8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rPr>
        <w:lastRenderedPageBreak/>
        <w:t>   And I will execute vengeance in anger and fury upon the heathen</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such as they have not heard</w:t>
      </w:r>
      <w:r w:rsidRPr="002E5EF8">
        <w:rPr>
          <w:rFonts w:ascii="Arial" w:eastAsia="Times New Roman" w:hAnsi="Arial" w:cs="Arial"/>
          <w:color w:val="800000"/>
          <w:sz w:val="27"/>
          <w:szCs w:val="27"/>
        </w:rPr>
        <w:t>.</w:t>
      </w:r>
      <w:r w:rsidRPr="002E5EF8">
        <w:rPr>
          <w:rFonts w:ascii="Arial" w:eastAsia="Times New Roman" w:hAnsi="Arial" w:cs="Arial"/>
          <w:color w:val="800000"/>
          <w:sz w:val="27"/>
        </w:rPr>
        <w:t> </w:t>
      </w:r>
      <w:r w:rsidRPr="002E5EF8">
        <w:rPr>
          <w:rFonts w:ascii="Arial" w:eastAsia="Times New Roman" w:hAnsi="Arial" w:cs="Arial"/>
          <w:color w:val="000000"/>
          <w:sz w:val="27"/>
          <w:szCs w:val="27"/>
        </w:rPr>
        <w:t>(Micah 5:7-15)</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w:t>
      </w:r>
      <w:r w:rsidRPr="002E5EF8">
        <w:rPr>
          <w:rFonts w:ascii="Arial" w:eastAsia="Times New Roman" w:hAnsi="Arial" w:cs="Arial"/>
          <w:color w:val="000000"/>
          <w:sz w:val="27"/>
        </w:rPr>
        <w:t> </w:t>
      </w:r>
      <w:proofErr w:type="gramStart"/>
      <w:r w:rsidRPr="002E5EF8">
        <w:rPr>
          <w:rFonts w:ascii="Arial" w:eastAsia="Times New Roman" w:hAnsi="Arial" w:cs="Arial"/>
          <w:color w:val="800000"/>
          <w:sz w:val="27"/>
          <w:szCs w:val="27"/>
        </w:rPr>
        <w:t>But if the Gentiles will repent and return unto me…</w:t>
      </w:r>
      <w:proofErr w:type="gramEnd"/>
      <w:r w:rsidRPr="002E5EF8">
        <w:rPr>
          <w:rFonts w:ascii="Arial" w:eastAsia="Times New Roman" w:hAnsi="Arial" w:cs="Arial"/>
          <w:color w:val="800000"/>
          <w:sz w:val="27"/>
          <w:szCs w:val="27"/>
        </w:rPr>
        <w:t xml:space="preserve"> I will not suffer my people who are of the house of Israel to go through among them, and tread them down, </w:t>
      </w:r>
      <w:proofErr w:type="spellStart"/>
      <w:r w:rsidRPr="002E5EF8">
        <w:rPr>
          <w:rFonts w:ascii="Arial" w:eastAsia="Times New Roman" w:hAnsi="Arial" w:cs="Arial"/>
          <w:color w:val="800000"/>
          <w:sz w:val="27"/>
          <w:szCs w:val="27"/>
        </w:rPr>
        <w:t>saith</w:t>
      </w:r>
      <w:proofErr w:type="spellEnd"/>
      <w:r w:rsidRPr="002E5EF8">
        <w:rPr>
          <w:rFonts w:ascii="Arial" w:eastAsia="Times New Roman" w:hAnsi="Arial" w:cs="Arial"/>
          <w:color w:val="800000"/>
          <w:sz w:val="27"/>
          <w:szCs w:val="27"/>
        </w:rPr>
        <w:t xml:space="preserve"> the Father.</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szCs w:val="27"/>
        </w:rPr>
        <w:t>  </w:t>
      </w:r>
      <w:r w:rsidRPr="002E5EF8">
        <w:rPr>
          <w:rFonts w:ascii="Arial" w:eastAsia="Times New Roman" w:hAnsi="Arial" w:cs="Arial"/>
          <w:color w:val="800000"/>
          <w:sz w:val="27"/>
        </w:rPr>
        <w:t> </w:t>
      </w:r>
      <w:r w:rsidRPr="002E5EF8">
        <w:rPr>
          <w:rFonts w:ascii="Arial" w:eastAsia="Times New Roman" w:hAnsi="Arial" w:cs="Arial"/>
          <w:color w:val="800000"/>
          <w:sz w:val="27"/>
          <w:szCs w:val="27"/>
        </w:rPr>
        <w:t xml:space="preserve">But if they will not turn unto me, and hearken unto my voice, I will suffer them, yea, I will suffer my people, O house of </w:t>
      </w:r>
      <w:proofErr w:type="gramStart"/>
      <w:r w:rsidRPr="002E5EF8">
        <w:rPr>
          <w:rFonts w:ascii="Arial" w:eastAsia="Times New Roman" w:hAnsi="Arial" w:cs="Arial"/>
          <w:color w:val="800000"/>
          <w:sz w:val="27"/>
          <w:szCs w:val="27"/>
        </w:rPr>
        <w:t>Israel, that</w:t>
      </w:r>
      <w:proofErr w:type="gramEnd"/>
      <w:r w:rsidRPr="002E5EF8">
        <w:rPr>
          <w:rFonts w:ascii="Arial" w:eastAsia="Times New Roman" w:hAnsi="Arial" w:cs="Arial"/>
          <w:color w:val="800000"/>
          <w:sz w:val="27"/>
          <w:szCs w:val="27"/>
        </w:rPr>
        <w:t xml:space="preserve"> they shall go through among them and shall tread them down…</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(3 Nephi 16:13-15)</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800000"/>
          <w:sz w:val="27"/>
          <w:szCs w:val="27"/>
        </w:rPr>
        <w:t>  </w:t>
      </w:r>
      <w:r w:rsidRPr="002E5EF8">
        <w:rPr>
          <w:rFonts w:ascii="Arial" w:eastAsia="Times New Roman" w:hAnsi="Arial" w:cs="Arial"/>
          <w:color w:val="800000"/>
          <w:sz w:val="27"/>
        </w:rPr>
        <w:t> </w:t>
      </w:r>
      <w:r w:rsidRPr="002E5EF8">
        <w:rPr>
          <w:rFonts w:ascii="Arial" w:eastAsia="Times New Roman" w:hAnsi="Arial" w:cs="Arial"/>
          <w:color w:val="800000"/>
          <w:sz w:val="27"/>
          <w:szCs w:val="27"/>
        </w:rPr>
        <w:t xml:space="preserve">And it shall come to pass, </w:t>
      </w:r>
      <w:proofErr w:type="spellStart"/>
      <w:r w:rsidRPr="002E5EF8">
        <w:rPr>
          <w:rFonts w:ascii="Arial" w:eastAsia="Times New Roman" w:hAnsi="Arial" w:cs="Arial"/>
          <w:color w:val="800000"/>
          <w:sz w:val="27"/>
          <w:szCs w:val="27"/>
        </w:rPr>
        <w:t>saith</w:t>
      </w:r>
      <w:proofErr w:type="spellEnd"/>
      <w:r w:rsidRPr="002E5EF8">
        <w:rPr>
          <w:rFonts w:ascii="Arial" w:eastAsia="Times New Roman" w:hAnsi="Arial" w:cs="Arial"/>
          <w:color w:val="800000"/>
          <w:sz w:val="27"/>
          <w:szCs w:val="27"/>
        </w:rPr>
        <w:t xml:space="preserve"> the Father, that the sword of my justice shall hang over them at that day; and except they repent it shall fall upon them, </w:t>
      </w:r>
      <w:proofErr w:type="spellStart"/>
      <w:r w:rsidRPr="002E5EF8">
        <w:rPr>
          <w:rFonts w:ascii="Arial" w:eastAsia="Times New Roman" w:hAnsi="Arial" w:cs="Arial"/>
          <w:color w:val="800000"/>
          <w:sz w:val="27"/>
          <w:szCs w:val="27"/>
        </w:rPr>
        <w:t>saith</w:t>
      </w:r>
      <w:proofErr w:type="spellEnd"/>
      <w:r w:rsidRPr="002E5EF8">
        <w:rPr>
          <w:rFonts w:ascii="Arial" w:eastAsia="Times New Roman" w:hAnsi="Arial" w:cs="Arial"/>
          <w:color w:val="800000"/>
          <w:sz w:val="27"/>
          <w:szCs w:val="27"/>
        </w:rPr>
        <w:t xml:space="preserve"> the Father, yea, even upon all the nations of the Gentiles.</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(3 Nephi 20:20)</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DC 87:6</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with the sword and by bloodshed the inhabitants of the earth shall mourn</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Charles W. Penrose</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Through the rejection of this Gospel, which “</w:t>
      </w:r>
      <w:r w:rsidRPr="002E5EF8">
        <w:rPr>
          <w:rFonts w:ascii="Arial" w:eastAsia="Times New Roman" w:hAnsi="Arial" w:cs="Arial"/>
          <w:color w:val="800000"/>
          <w:sz w:val="27"/>
          <w:szCs w:val="27"/>
        </w:rPr>
        <w:t xml:space="preserve">Shall be preached to </w:t>
      </w:r>
      <w:proofErr w:type="gramStart"/>
      <w:r w:rsidRPr="002E5EF8">
        <w:rPr>
          <w:rFonts w:ascii="Arial" w:eastAsia="Times New Roman" w:hAnsi="Arial" w:cs="Arial"/>
          <w:color w:val="800000"/>
          <w:sz w:val="27"/>
          <w:szCs w:val="27"/>
        </w:rPr>
        <w:t>all the</w:t>
      </w:r>
      <w:proofErr w:type="gramEnd"/>
      <w:r w:rsidRPr="002E5EF8">
        <w:rPr>
          <w:rFonts w:ascii="Arial" w:eastAsia="Times New Roman" w:hAnsi="Arial" w:cs="Arial"/>
          <w:color w:val="800000"/>
          <w:sz w:val="27"/>
          <w:szCs w:val="27"/>
        </w:rPr>
        <w:t xml:space="preserve"> world as a witness</w:t>
      </w:r>
      <w:r w:rsidRPr="002E5EF8">
        <w:rPr>
          <w:rFonts w:ascii="Arial" w:eastAsia="Times New Roman" w:hAnsi="Arial" w:cs="Arial"/>
          <w:color w:val="000000"/>
          <w:sz w:val="27"/>
          <w:szCs w:val="27"/>
        </w:rPr>
        <w:t xml:space="preserve">” of the coming of Christ, the world will increase in confusion, doubt, and horrible strife. As the upright in heart, the meek of the earth, withdraw from their midst, so will the spirit of God also be withdrawn from them. The darkness upon their minds in relation to eternal things will become blacker, nations will engage in frightful and bloody warfare, the crimes which are now becoming so frequent will be of continual occurrence, the ties that bind together families and kindred will be disregarded and violated, the passions of human nature will be put to the vilest uses, the very elements around will seem to be affected by the national and social convulsions that will agitate the world, and storms, earthquakes, and appalling disasters by sea and land will cause terror and dismay among the people; new diseases will silently cat their ghastly way through the ranks of the wicked; the earth, soaked with gore and defiled with the filthiness of her inhabitants, will begin to withhold her fruits in their season; the waves of the sea will heave themselves beyond their bounds, and all things will be in commotion; and in the midst of all these calamities, the masterminds among nations will be taken away, and fear will take hold of the hearts of all men. </w:t>
      </w:r>
      <w:proofErr w:type="gramStart"/>
      <w:r w:rsidRPr="002E5EF8">
        <w:rPr>
          <w:rFonts w:ascii="Arial" w:eastAsia="Times New Roman" w:hAnsi="Arial" w:cs="Arial"/>
          <w:color w:val="000000"/>
          <w:sz w:val="27"/>
          <w:szCs w:val="27"/>
        </w:rPr>
        <w:t>(Gerald N. Lund</w:t>
      </w:r>
      <w:r w:rsidRPr="002E5EF8">
        <w:rPr>
          <w:rFonts w:ascii="Arial" w:eastAsia="Times New Roman" w:hAnsi="Arial" w:cs="Arial"/>
          <w:i/>
          <w:iCs/>
          <w:color w:val="000000"/>
          <w:sz w:val="27"/>
          <w:szCs w:val="27"/>
        </w:rPr>
        <w:t>, The Coming of the Lord</w:t>
      </w:r>
      <w:r w:rsidRPr="002E5EF8">
        <w:rPr>
          <w:rFonts w:ascii="Arial" w:eastAsia="Times New Roman" w:hAnsi="Arial" w:cs="Arial"/>
          <w:i/>
          <w:iCs/>
          <w:color w:val="000000"/>
          <w:sz w:val="27"/>
        </w:rPr>
        <w:t> </w:t>
      </w:r>
      <w:r w:rsidRPr="002E5EF8">
        <w:rPr>
          <w:rFonts w:ascii="Arial" w:eastAsia="Times New Roman" w:hAnsi="Arial" w:cs="Arial"/>
          <w:color w:val="000000"/>
          <w:sz w:val="27"/>
          <w:szCs w:val="27"/>
        </w:rPr>
        <w:t xml:space="preserve">[Salt Lake City: </w:t>
      </w:r>
      <w:proofErr w:type="spellStart"/>
      <w:r w:rsidRPr="002E5EF8">
        <w:rPr>
          <w:rFonts w:ascii="Arial" w:eastAsia="Times New Roman" w:hAnsi="Arial" w:cs="Arial"/>
          <w:color w:val="000000"/>
          <w:sz w:val="27"/>
          <w:szCs w:val="27"/>
        </w:rPr>
        <w:t>Bookcraft</w:t>
      </w:r>
      <w:proofErr w:type="spellEnd"/>
      <w:r w:rsidRPr="002E5EF8">
        <w:rPr>
          <w:rFonts w:ascii="Arial" w:eastAsia="Times New Roman" w:hAnsi="Arial" w:cs="Arial"/>
          <w:color w:val="000000"/>
          <w:sz w:val="27"/>
          <w:szCs w:val="27"/>
        </w:rPr>
        <w:t>, 1971], 37 - 38.)</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lastRenderedPageBreak/>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Joseph Fielding Smith</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It has been thought by many that the World War was the last great struggle, but the Lord said these judgments should be poured out until he shall make an end of all nations. The warfare upon the earth has scarcely ceased, if it has ever ceased, since the firing of the first gun at Fort Sumter. As soon as peace is declared in one part of the earth, war raises his ugly visage in another. The World War did not frighten the world into peace. Its horrors were so great that honest souls felt and hoped that it would be the end; but peace will not come through fright. Fear may postpone the inevitable conflict, but when greed and wickedness prevail upon the face of the earth, there will be no peace and the final conflict is sure to come.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The Progress of Man</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[Salt Lake City: Deseret Book Co., 1964], 398.)</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keepNext/>
        <w:spacing w:after="0" w:line="240" w:lineRule="auto"/>
        <w:outlineLvl w:val="0"/>
        <w:rPr>
          <w:rFonts w:ascii="Arial" w:eastAsia="Times New Roman" w:hAnsi="Arial" w:cs="Arial"/>
          <w:b/>
          <w:bCs/>
          <w:color w:val="000000"/>
          <w:kern w:val="36"/>
          <w:sz w:val="24"/>
          <w:szCs w:val="24"/>
        </w:rPr>
      </w:pPr>
      <w:r w:rsidRPr="002E5EF8">
        <w:rPr>
          <w:rFonts w:ascii="Arial" w:eastAsia="Times New Roman" w:hAnsi="Arial" w:cs="Arial"/>
          <w:b/>
          <w:bCs/>
          <w:color w:val="000000"/>
          <w:kern w:val="36"/>
          <w:sz w:val="24"/>
          <w:szCs w:val="24"/>
        </w:rPr>
        <w:t xml:space="preserve">Bruce R. </w:t>
      </w:r>
      <w:proofErr w:type="spellStart"/>
      <w:r w:rsidRPr="002E5EF8">
        <w:rPr>
          <w:rFonts w:ascii="Arial" w:eastAsia="Times New Roman" w:hAnsi="Arial" w:cs="Arial"/>
          <w:b/>
          <w:bCs/>
          <w:color w:val="000000"/>
          <w:kern w:val="36"/>
          <w:sz w:val="24"/>
          <w:szCs w:val="24"/>
        </w:rPr>
        <w:t>McConkie</w:t>
      </w:r>
      <w:proofErr w:type="spellEnd"/>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These wars and plagues and desolations shall continue—and increase—until the kingdoms of this world are destroyed and He reigns whose right it is.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The Millennial Messiah: The Second Coming of the Son of Man</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[Salt Lake City: Deseret Book Co., 1982], 372.)</w:t>
      </w:r>
      <w:proofErr w:type="gramEnd"/>
    </w:p>
    <w:p w:rsidR="002E5EF8" w:rsidRPr="002E5EF8" w:rsidRDefault="002E5EF8" w:rsidP="002E5EF8">
      <w:pPr>
        <w:spacing w:after="0" w:line="240" w:lineRule="auto"/>
        <w:rPr>
          <w:rFonts w:ascii="Times New Roman" w:eastAsia="Times New Roman" w:hAnsi="Times New Roman" w:cs="Times New Roman"/>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DC 87:8</w:t>
      </w:r>
      <w:r w:rsidRPr="002E5EF8">
        <w:rPr>
          <w:rFonts w:ascii="Arial" w:eastAsia="Times New Roman" w:hAnsi="Arial" w:cs="Arial"/>
          <w:b/>
          <w:bCs/>
          <w:color w:val="000000"/>
          <w:sz w:val="27"/>
        </w:rPr>
        <w:t> </w:t>
      </w:r>
      <w:r w:rsidRPr="002E5EF8">
        <w:rPr>
          <w:rFonts w:ascii="Arial" w:eastAsia="Times New Roman" w:hAnsi="Arial" w:cs="Arial"/>
          <w:b/>
          <w:bCs/>
          <w:color w:val="800000"/>
          <w:sz w:val="27"/>
          <w:szCs w:val="27"/>
        </w:rPr>
        <w:t xml:space="preserve">stand </w:t>
      </w:r>
      <w:proofErr w:type="gramStart"/>
      <w:r w:rsidRPr="002E5EF8">
        <w:rPr>
          <w:rFonts w:ascii="Arial" w:eastAsia="Times New Roman" w:hAnsi="Arial" w:cs="Arial"/>
          <w:b/>
          <w:bCs/>
          <w:color w:val="800000"/>
          <w:sz w:val="27"/>
          <w:szCs w:val="27"/>
        </w:rPr>
        <w:t>ye</w:t>
      </w:r>
      <w:proofErr w:type="gramEnd"/>
      <w:r w:rsidRPr="002E5EF8">
        <w:rPr>
          <w:rFonts w:ascii="Arial" w:eastAsia="Times New Roman" w:hAnsi="Arial" w:cs="Arial"/>
          <w:b/>
          <w:bCs/>
          <w:color w:val="800000"/>
          <w:sz w:val="27"/>
          <w:szCs w:val="27"/>
        </w:rPr>
        <w:t xml:space="preserve"> in holy places, and be not moved</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b/>
          <w:bCs/>
          <w:color w:val="000000"/>
          <w:sz w:val="27"/>
          <w:szCs w:val="27"/>
        </w:rPr>
        <w:t>Ezra Taft Benson</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We will live in the midst of economic, political, and spiritual instability. When these signs are observed—unmistakable evidences that His coming is nigh—we need not be troubled, but “</w:t>
      </w:r>
      <w:r w:rsidRPr="002E5EF8">
        <w:rPr>
          <w:rFonts w:ascii="Arial" w:eastAsia="Times New Roman" w:hAnsi="Arial" w:cs="Arial"/>
          <w:color w:val="800000"/>
          <w:sz w:val="27"/>
          <w:szCs w:val="27"/>
        </w:rPr>
        <w:t>stand . . . in holy places, and be not moved, until the day of the Lord come</w:t>
      </w:r>
      <w:r w:rsidRPr="002E5EF8">
        <w:rPr>
          <w:rFonts w:ascii="Arial" w:eastAsia="Times New Roman" w:hAnsi="Arial" w:cs="Arial"/>
          <w:color w:val="000000"/>
          <w:sz w:val="27"/>
          <w:szCs w:val="27"/>
        </w:rPr>
        <w:t>.” (Doctrine and Covenants 87:8.)</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Holy men and women stand in holy places, and these holy places consist of our temples, our chapels, our homes, and the stakes of Zion, which are, as the Lord declares, “</w:t>
      </w:r>
      <w:r w:rsidRPr="002E5EF8">
        <w:rPr>
          <w:rFonts w:ascii="Arial" w:eastAsia="Times New Roman" w:hAnsi="Arial" w:cs="Arial"/>
          <w:color w:val="800000"/>
          <w:sz w:val="27"/>
          <w:szCs w:val="27"/>
        </w:rPr>
        <w:t>for a defense, and for a refuge from the storm, and from wrath when it shall be poured out without mixture upon the whole earth.”</w:t>
      </w:r>
      <w:r w:rsidRPr="002E5EF8">
        <w:rPr>
          <w:rFonts w:ascii="Arial" w:eastAsia="Times New Roman" w:hAnsi="Arial" w:cs="Arial"/>
          <w:color w:val="800000"/>
          <w:sz w:val="27"/>
        </w:rPr>
        <w:t> </w:t>
      </w:r>
      <w:r w:rsidRPr="002E5EF8">
        <w:rPr>
          <w:rFonts w:ascii="Arial" w:eastAsia="Times New Roman" w:hAnsi="Arial" w:cs="Arial"/>
          <w:color w:val="000000"/>
          <w:sz w:val="27"/>
          <w:szCs w:val="27"/>
        </w:rPr>
        <w:t>(Doctrine and Covenants 115:6.) We must heed the Lord's counsel to the Saints of this dispensation: “</w:t>
      </w:r>
      <w:r w:rsidRPr="002E5EF8">
        <w:rPr>
          <w:rFonts w:ascii="Arial" w:eastAsia="Times New Roman" w:hAnsi="Arial" w:cs="Arial"/>
          <w:color w:val="800000"/>
          <w:sz w:val="27"/>
          <w:szCs w:val="27"/>
        </w:rPr>
        <w:t xml:space="preserve">Prepare </w:t>
      </w:r>
      <w:proofErr w:type="gramStart"/>
      <w:r w:rsidRPr="002E5EF8">
        <w:rPr>
          <w:rFonts w:ascii="Arial" w:eastAsia="Times New Roman" w:hAnsi="Arial" w:cs="Arial"/>
          <w:color w:val="800000"/>
          <w:sz w:val="27"/>
          <w:szCs w:val="27"/>
        </w:rPr>
        <w:t>yourselves</w:t>
      </w:r>
      <w:proofErr w:type="gramEnd"/>
      <w:r w:rsidRPr="002E5EF8">
        <w:rPr>
          <w:rFonts w:ascii="Arial" w:eastAsia="Times New Roman" w:hAnsi="Arial" w:cs="Arial"/>
          <w:color w:val="800000"/>
          <w:sz w:val="27"/>
          <w:szCs w:val="27"/>
        </w:rPr>
        <w:t xml:space="preserve"> for the great day of the Lord</w:t>
      </w:r>
      <w:r w:rsidRPr="002E5EF8">
        <w:rPr>
          <w:rFonts w:ascii="Arial" w:eastAsia="Times New Roman" w:hAnsi="Arial" w:cs="Arial"/>
          <w:color w:val="000000"/>
          <w:sz w:val="27"/>
          <w:szCs w:val="27"/>
        </w:rPr>
        <w:t>.” (Doctrine and Covenants 133:10.)</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lastRenderedPageBreak/>
        <w:t>This preparation must consist of more than just casual membership in the Church. We must be guided by personal revelation and the counsel of the living prophet so we will not be deceived…</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b/>
          <w:bCs/>
          <w:color w:val="000000"/>
          <w:sz w:val="27"/>
          <w:szCs w:val="27"/>
        </w:rPr>
        <w:t xml:space="preserve">President </w:t>
      </w:r>
      <w:proofErr w:type="spellStart"/>
      <w:r w:rsidRPr="002E5EF8">
        <w:rPr>
          <w:rFonts w:ascii="Arial" w:eastAsia="Times New Roman" w:hAnsi="Arial" w:cs="Arial"/>
          <w:b/>
          <w:bCs/>
          <w:color w:val="000000"/>
          <w:sz w:val="27"/>
          <w:szCs w:val="27"/>
        </w:rPr>
        <w:t>Wilford</w:t>
      </w:r>
      <w:proofErr w:type="spellEnd"/>
      <w:r w:rsidRPr="002E5EF8">
        <w:rPr>
          <w:rFonts w:ascii="Arial" w:eastAsia="Times New Roman" w:hAnsi="Arial" w:cs="Arial"/>
          <w:b/>
          <w:bCs/>
          <w:color w:val="000000"/>
          <w:sz w:val="27"/>
          <w:szCs w:val="27"/>
        </w:rPr>
        <w:t xml:space="preserve"> Woodruff</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 xml:space="preserve">further prophesied in 1894: “Can you tell me where the people are who will be shielded and protected from these great calamities and judgments which are even now at our doors? I'll tell you. The priesthood of God who honor their priesthood and who are worthy of their blessings are the only ones who shall have this safety and protection. They are the only mortal beings. No other people have a right to be shielded from these judgments. They are at our doors; not even this people will escape them entirely.”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Young Women's Journal</w:t>
      </w:r>
      <w:r w:rsidRPr="002E5EF8">
        <w:rPr>
          <w:rFonts w:ascii="Arial" w:eastAsia="Times New Roman" w:hAnsi="Arial" w:cs="Arial"/>
          <w:i/>
          <w:iCs/>
          <w:color w:val="000000"/>
          <w:sz w:val="27"/>
        </w:rPr>
        <w:t> </w:t>
      </w:r>
      <w:r w:rsidRPr="002E5EF8">
        <w:rPr>
          <w:rFonts w:ascii="Arial" w:eastAsia="Times New Roman" w:hAnsi="Arial" w:cs="Arial"/>
          <w:color w:val="000000"/>
          <w:sz w:val="27"/>
          <w:szCs w:val="27"/>
        </w:rPr>
        <w:t>5 [August 1894]: 512.)</w:t>
      </w:r>
      <w:proofErr w:type="gramEnd"/>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Will we be among those who are faithful to the end? Will we endure? Are we prepared? Can we live in the world and not partake of the sins of the world? Will we “</w:t>
      </w:r>
      <w:r w:rsidRPr="002E5EF8">
        <w:rPr>
          <w:rFonts w:ascii="Arial" w:eastAsia="Times New Roman" w:hAnsi="Arial" w:cs="Arial"/>
          <w:color w:val="800000"/>
          <w:sz w:val="27"/>
          <w:szCs w:val="27"/>
        </w:rPr>
        <w:t>arise and shine forth</w:t>
      </w:r>
      <w:r w:rsidRPr="002E5EF8">
        <w:rPr>
          <w:rFonts w:ascii="Arial" w:eastAsia="Times New Roman" w:hAnsi="Arial" w:cs="Arial"/>
          <w:color w:val="000000"/>
          <w:sz w:val="27"/>
          <w:szCs w:val="27"/>
        </w:rPr>
        <w:t>,” as the Lord has commanded? Will we be a light and a “</w:t>
      </w:r>
      <w:r w:rsidRPr="002E5EF8">
        <w:rPr>
          <w:rFonts w:ascii="Arial" w:eastAsia="Times New Roman" w:hAnsi="Arial" w:cs="Arial"/>
          <w:color w:val="800000"/>
          <w:sz w:val="27"/>
          <w:szCs w:val="27"/>
        </w:rPr>
        <w:t>standard for the nations</w:t>
      </w:r>
      <w:r w:rsidRPr="002E5EF8">
        <w:rPr>
          <w:rFonts w:ascii="Arial" w:eastAsia="Times New Roman" w:hAnsi="Arial" w:cs="Arial"/>
          <w:color w:val="000000"/>
          <w:sz w:val="27"/>
          <w:szCs w:val="27"/>
        </w:rPr>
        <w:t>”?</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rPr>
        <w:t> </w:t>
      </w:r>
    </w:p>
    <w:p w:rsidR="002E5EF8" w:rsidRPr="002E5EF8" w:rsidRDefault="002E5EF8" w:rsidP="002E5EF8">
      <w:pPr>
        <w:spacing w:after="0" w:line="240" w:lineRule="auto"/>
        <w:ind w:left="720"/>
        <w:rPr>
          <w:rFonts w:ascii="Arial" w:eastAsia="Times New Roman" w:hAnsi="Arial" w:cs="Arial"/>
          <w:color w:val="000000"/>
          <w:sz w:val="27"/>
          <w:szCs w:val="27"/>
        </w:rPr>
      </w:pPr>
      <w:r w:rsidRPr="002E5EF8">
        <w:rPr>
          <w:rFonts w:ascii="Arial" w:eastAsia="Times New Roman" w:hAnsi="Arial" w:cs="Arial"/>
          <w:color w:val="000000"/>
          <w:sz w:val="27"/>
          <w:szCs w:val="27"/>
        </w:rPr>
        <w:t xml:space="preserve">Such is our challenge. Therefore, let us prepare for the great day of the Lord. </w:t>
      </w:r>
      <w:proofErr w:type="gramStart"/>
      <w:r w:rsidRPr="002E5EF8">
        <w:rPr>
          <w:rFonts w:ascii="Arial" w:eastAsia="Times New Roman" w:hAnsi="Arial" w:cs="Arial"/>
          <w:color w:val="000000"/>
          <w:sz w:val="27"/>
          <w:szCs w:val="27"/>
        </w:rPr>
        <w:t>(</w:t>
      </w:r>
      <w:r w:rsidRPr="002E5EF8">
        <w:rPr>
          <w:rFonts w:ascii="Arial" w:eastAsia="Times New Roman" w:hAnsi="Arial" w:cs="Arial"/>
          <w:i/>
          <w:iCs/>
          <w:color w:val="000000"/>
          <w:sz w:val="27"/>
          <w:szCs w:val="27"/>
        </w:rPr>
        <w:t>Come unto Christ</w:t>
      </w:r>
      <w:r w:rsidRPr="002E5EF8">
        <w:rPr>
          <w:rFonts w:ascii="Arial" w:eastAsia="Times New Roman" w:hAnsi="Arial" w:cs="Arial"/>
          <w:color w:val="000000"/>
          <w:sz w:val="27"/>
        </w:rPr>
        <w:t> </w:t>
      </w:r>
      <w:r w:rsidRPr="002E5EF8">
        <w:rPr>
          <w:rFonts w:ascii="Arial" w:eastAsia="Times New Roman" w:hAnsi="Arial" w:cs="Arial"/>
          <w:color w:val="000000"/>
          <w:sz w:val="27"/>
          <w:szCs w:val="27"/>
        </w:rPr>
        <w:t>[Salt Lake City: Deseret Book Co., 1983], 115-116.)</w:t>
      </w:r>
      <w:proofErr w:type="gramEnd"/>
    </w:p>
    <w:p w:rsidR="002E5EF8" w:rsidRPr="002E5EF8" w:rsidRDefault="002E5EF8" w:rsidP="002E5EF8">
      <w:pPr>
        <w:spacing w:after="0" w:line="240" w:lineRule="auto"/>
        <w:rPr>
          <w:rFonts w:ascii="Arial" w:eastAsia="Times New Roman" w:hAnsi="Arial" w:cs="Arial"/>
          <w:color w:val="000000"/>
          <w:sz w:val="27"/>
          <w:szCs w:val="27"/>
        </w:rPr>
      </w:pPr>
      <w:r w:rsidRPr="002E5EF8">
        <w:rPr>
          <w:rFonts w:ascii="Arial" w:eastAsia="Times New Roman" w:hAnsi="Arial" w:cs="Arial"/>
          <w:color w:val="000000"/>
          <w:sz w:val="27"/>
          <w:szCs w:val="27"/>
        </w:rPr>
        <w:t> </w:t>
      </w:r>
    </w:p>
    <w:p w:rsidR="00C21176" w:rsidRDefault="00C21176"/>
    <w:sectPr w:rsidR="00C21176" w:rsidSect="00C21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E5EF8"/>
    <w:rsid w:val="002E5EF8"/>
    <w:rsid w:val="00C2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76"/>
  </w:style>
  <w:style w:type="paragraph" w:styleId="Heading1">
    <w:name w:val="heading 1"/>
    <w:basedOn w:val="Normal"/>
    <w:link w:val="Heading1Char"/>
    <w:uiPriority w:val="9"/>
    <w:qFormat/>
    <w:rsid w:val="002E5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E5E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EF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E5EF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E5EF8"/>
  </w:style>
  <w:style w:type="paragraph" w:styleId="NormalWeb">
    <w:name w:val="Normal (Web)"/>
    <w:basedOn w:val="Normal"/>
    <w:uiPriority w:val="99"/>
    <w:semiHidden/>
    <w:unhideWhenUsed/>
    <w:rsid w:val="002E5E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E5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E5EF8"/>
    <w:rPr>
      <w:rFonts w:ascii="Times New Roman" w:eastAsia="Times New Roman" w:hAnsi="Times New Roman" w:cs="Times New Roman"/>
      <w:sz w:val="24"/>
      <w:szCs w:val="24"/>
    </w:rPr>
  </w:style>
  <w:style w:type="character" w:styleId="Emphasis">
    <w:name w:val="Emphasis"/>
    <w:basedOn w:val="DefaultParagraphFont"/>
    <w:uiPriority w:val="20"/>
    <w:qFormat/>
    <w:rsid w:val="002E5EF8"/>
    <w:rPr>
      <w:i/>
      <w:iCs/>
    </w:rPr>
  </w:style>
  <w:style w:type="character" w:styleId="Hyperlink">
    <w:name w:val="Hyperlink"/>
    <w:basedOn w:val="DefaultParagraphFont"/>
    <w:uiPriority w:val="99"/>
    <w:semiHidden/>
    <w:unhideWhenUsed/>
    <w:rsid w:val="002E5EF8"/>
    <w:rPr>
      <w:color w:val="0000FF"/>
      <w:u w:val="single"/>
    </w:rPr>
  </w:style>
  <w:style w:type="paragraph" w:styleId="BodyText">
    <w:name w:val="Body Text"/>
    <w:basedOn w:val="Normal"/>
    <w:link w:val="BodyTextChar"/>
    <w:uiPriority w:val="99"/>
    <w:semiHidden/>
    <w:unhideWhenUsed/>
    <w:rsid w:val="002E5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5EF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E5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E5EF8"/>
    <w:rPr>
      <w:rFonts w:ascii="Times New Roman" w:eastAsia="Times New Roman" w:hAnsi="Times New Roman" w:cs="Times New Roman"/>
      <w:sz w:val="24"/>
      <w:szCs w:val="24"/>
    </w:rPr>
  </w:style>
  <w:style w:type="character" w:customStyle="1" w:styleId="pg">
    <w:name w:val="pg"/>
    <w:basedOn w:val="DefaultParagraphFont"/>
    <w:rsid w:val="002E5EF8"/>
  </w:style>
  <w:style w:type="paragraph" w:styleId="BlockText">
    <w:name w:val="Block Text"/>
    <w:basedOn w:val="Normal"/>
    <w:uiPriority w:val="99"/>
    <w:semiHidden/>
    <w:unhideWhenUsed/>
    <w:rsid w:val="002E5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7611">
    <w:name w:val="h7611"/>
    <w:basedOn w:val="DefaultParagraphFont"/>
    <w:rsid w:val="002E5EF8"/>
  </w:style>
  <w:style w:type="character" w:customStyle="1" w:styleId="h3290">
    <w:name w:val="h3290"/>
    <w:basedOn w:val="DefaultParagraphFont"/>
    <w:rsid w:val="002E5EF8"/>
  </w:style>
  <w:style w:type="character" w:customStyle="1" w:styleId="h7130">
    <w:name w:val="h7130"/>
    <w:basedOn w:val="DefaultParagraphFont"/>
    <w:rsid w:val="002E5EF8"/>
  </w:style>
  <w:style w:type="character" w:customStyle="1" w:styleId="h7227">
    <w:name w:val="h7227"/>
    <w:basedOn w:val="DefaultParagraphFont"/>
    <w:rsid w:val="002E5EF8"/>
  </w:style>
  <w:style w:type="character" w:customStyle="1" w:styleId="h5971">
    <w:name w:val="h5971"/>
    <w:basedOn w:val="DefaultParagraphFont"/>
    <w:rsid w:val="002E5EF8"/>
  </w:style>
  <w:style w:type="character" w:customStyle="1" w:styleId="h2919">
    <w:name w:val="h2919"/>
    <w:basedOn w:val="DefaultParagraphFont"/>
    <w:rsid w:val="002E5EF8"/>
  </w:style>
  <w:style w:type="character" w:customStyle="1" w:styleId="h3068">
    <w:name w:val="h3068"/>
    <w:basedOn w:val="DefaultParagraphFont"/>
    <w:rsid w:val="002E5EF8"/>
  </w:style>
  <w:style w:type="character" w:customStyle="1" w:styleId="h7241">
    <w:name w:val="h7241"/>
    <w:basedOn w:val="DefaultParagraphFont"/>
    <w:rsid w:val="002E5EF8"/>
  </w:style>
  <w:style w:type="character" w:customStyle="1" w:styleId="h6212">
    <w:name w:val="h6212"/>
    <w:basedOn w:val="DefaultParagraphFont"/>
    <w:rsid w:val="002E5EF8"/>
  </w:style>
  <w:style w:type="character" w:customStyle="1" w:styleId="h6960">
    <w:name w:val="h6960"/>
    <w:basedOn w:val="DefaultParagraphFont"/>
    <w:rsid w:val="002E5EF8"/>
  </w:style>
  <w:style w:type="character" w:customStyle="1" w:styleId="h376">
    <w:name w:val="h376"/>
    <w:basedOn w:val="DefaultParagraphFont"/>
    <w:rsid w:val="002E5EF8"/>
  </w:style>
  <w:style w:type="character" w:customStyle="1" w:styleId="h3176">
    <w:name w:val="h3176"/>
    <w:basedOn w:val="DefaultParagraphFont"/>
    <w:rsid w:val="002E5EF8"/>
  </w:style>
  <w:style w:type="character" w:customStyle="1" w:styleId="h1121">
    <w:name w:val="h1121"/>
    <w:basedOn w:val="DefaultParagraphFont"/>
    <w:rsid w:val="002E5EF8"/>
  </w:style>
  <w:style w:type="character" w:customStyle="1" w:styleId="h120">
    <w:name w:val="h120"/>
    <w:basedOn w:val="DefaultParagraphFont"/>
    <w:rsid w:val="002E5EF8"/>
  </w:style>
  <w:style w:type="character" w:customStyle="1" w:styleId="vnum1">
    <w:name w:val="vnum1"/>
    <w:basedOn w:val="DefaultParagraphFont"/>
    <w:rsid w:val="002E5EF8"/>
  </w:style>
  <w:style w:type="character" w:customStyle="1" w:styleId="h1471">
    <w:name w:val="h1471"/>
    <w:basedOn w:val="DefaultParagraphFont"/>
    <w:rsid w:val="002E5EF8"/>
  </w:style>
  <w:style w:type="character" w:customStyle="1" w:styleId="h738">
    <w:name w:val="h738"/>
    <w:basedOn w:val="DefaultParagraphFont"/>
    <w:rsid w:val="002E5EF8"/>
  </w:style>
  <w:style w:type="character" w:customStyle="1" w:styleId="h929">
    <w:name w:val="h929"/>
    <w:basedOn w:val="DefaultParagraphFont"/>
    <w:rsid w:val="002E5EF8"/>
  </w:style>
  <w:style w:type="character" w:customStyle="1" w:styleId="h3293">
    <w:name w:val="h3293"/>
    <w:basedOn w:val="DefaultParagraphFont"/>
    <w:rsid w:val="002E5EF8"/>
  </w:style>
  <w:style w:type="character" w:customStyle="1" w:styleId="h3715">
    <w:name w:val="h3715"/>
    <w:basedOn w:val="DefaultParagraphFont"/>
    <w:rsid w:val="002E5EF8"/>
  </w:style>
  <w:style w:type="character" w:customStyle="1" w:styleId="h5739">
    <w:name w:val="h5739"/>
    <w:basedOn w:val="DefaultParagraphFont"/>
    <w:rsid w:val="002E5EF8"/>
  </w:style>
  <w:style w:type="character" w:customStyle="1" w:styleId="h6629">
    <w:name w:val="h6629"/>
    <w:basedOn w:val="DefaultParagraphFont"/>
    <w:rsid w:val="002E5EF8"/>
  </w:style>
  <w:style w:type="character" w:customStyle="1" w:styleId="h5674">
    <w:name w:val="h5674"/>
    <w:basedOn w:val="DefaultParagraphFont"/>
    <w:rsid w:val="002E5EF8"/>
  </w:style>
  <w:style w:type="character" w:customStyle="1" w:styleId="h7429">
    <w:name w:val="h7429"/>
    <w:basedOn w:val="DefaultParagraphFont"/>
    <w:rsid w:val="002E5EF8"/>
  </w:style>
  <w:style w:type="character" w:customStyle="1" w:styleId="h2963">
    <w:name w:val="h2963"/>
    <w:basedOn w:val="DefaultParagraphFont"/>
    <w:rsid w:val="002E5EF8"/>
  </w:style>
  <w:style w:type="character" w:customStyle="1" w:styleId="h5337">
    <w:name w:val="h5337"/>
    <w:basedOn w:val="DefaultParagraphFont"/>
    <w:rsid w:val="002E5EF8"/>
  </w:style>
  <w:style w:type="character" w:customStyle="1" w:styleId="h3027">
    <w:name w:val="h3027"/>
    <w:basedOn w:val="DefaultParagraphFont"/>
    <w:rsid w:val="002E5EF8"/>
  </w:style>
  <w:style w:type="character" w:customStyle="1" w:styleId="h7311">
    <w:name w:val="h7311"/>
    <w:basedOn w:val="DefaultParagraphFont"/>
    <w:rsid w:val="002E5EF8"/>
  </w:style>
  <w:style w:type="character" w:customStyle="1" w:styleId="h6862">
    <w:name w:val="h6862"/>
    <w:basedOn w:val="DefaultParagraphFont"/>
    <w:rsid w:val="002E5EF8"/>
  </w:style>
  <w:style w:type="character" w:customStyle="1" w:styleId="h341">
    <w:name w:val="h341"/>
    <w:basedOn w:val="DefaultParagraphFont"/>
    <w:rsid w:val="002E5EF8"/>
  </w:style>
  <w:style w:type="character" w:customStyle="1" w:styleId="h3772">
    <w:name w:val="h3772"/>
    <w:basedOn w:val="DefaultParagraphFont"/>
    <w:rsid w:val="002E5EF8"/>
  </w:style>
  <w:style w:type="character" w:customStyle="1" w:styleId="h3117">
    <w:name w:val="h3117"/>
    <w:basedOn w:val="DefaultParagraphFont"/>
    <w:rsid w:val="002E5EF8"/>
  </w:style>
  <w:style w:type="character" w:customStyle="1" w:styleId="h5002">
    <w:name w:val="h5002"/>
    <w:basedOn w:val="DefaultParagraphFont"/>
    <w:rsid w:val="002E5EF8"/>
  </w:style>
  <w:style w:type="character" w:customStyle="1" w:styleId="h5483">
    <w:name w:val="h5483"/>
    <w:basedOn w:val="DefaultParagraphFont"/>
    <w:rsid w:val="002E5EF8"/>
  </w:style>
  <w:style w:type="character" w:customStyle="1" w:styleId="h6">
    <w:name w:val="h6"/>
    <w:basedOn w:val="DefaultParagraphFont"/>
    <w:rsid w:val="002E5EF8"/>
  </w:style>
  <w:style w:type="character" w:customStyle="1" w:styleId="h4818">
    <w:name w:val="h4818"/>
    <w:basedOn w:val="DefaultParagraphFont"/>
    <w:rsid w:val="002E5EF8"/>
  </w:style>
  <w:style w:type="character" w:customStyle="1" w:styleId="h6145">
    <w:name w:val="h6145"/>
    <w:basedOn w:val="DefaultParagraphFont"/>
    <w:rsid w:val="002E5EF8"/>
  </w:style>
  <w:style w:type="character" w:customStyle="1" w:styleId="h776">
    <w:name w:val="h776"/>
    <w:basedOn w:val="DefaultParagraphFont"/>
    <w:rsid w:val="002E5EF8"/>
  </w:style>
  <w:style w:type="character" w:customStyle="1" w:styleId="h2040">
    <w:name w:val="h2040"/>
    <w:basedOn w:val="DefaultParagraphFont"/>
    <w:rsid w:val="002E5EF8"/>
  </w:style>
  <w:style w:type="character" w:customStyle="1" w:styleId="h4013">
    <w:name w:val="h4013"/>
    <w:basedOn w:val="DefaultParagraphFont"/>
    <w:rsid w:val="002E5EF8"/>
  </w:style>
  <w:style w:type="character" w:customStyle="1" w:styleId="h3785">
    <w:name w:val="h3785"/>
    <w:basedOn w:val="DefaultParagraphFont"/>
    <w:rsid w:val="002E5EF8"/>
  </w:style>
  <w:style w:type="character" w:customStyle="1" w:styleId="h6049">
    <w:name w:val="h6049"/>
    <w:basedOn w:val="DefaultParagraphFont"/>
    <w:rsid w:val="002E5EF8"/>
  </w:style>
  <w:style w:type="character" w:customStyle="1" w:styleId="h6456">
    <w:name w:val="h6456"/>
    <w:basedOn w:val="DefaultParagraphFont"/>
    <w:rsid w:val="002E5EF8"/>
  </w:style>
  <w:style w:type="character" w:customStyle="1" w:styleId="h4676">
    <w:name w:val="h4676"/>
    <w:basedOn w:val="DefaultParagraphFont"/>
    <w:rsid w:val="002E5EF8"/>
  </w:style>
  <w:style w:type="character" w:customStyle="1" w:styleId="h7812">
    <w:name w:val="h7812"/>
    <w:basedOn w:val="DefaultParagraphFont"/>
    <w:rsid w:val="002E5EF8"/>
  </w:style>
  <w:style w:type="character" w:customStyle="1" w:styleId="h4639">
    <w:name w:val="h4639"/>
    <w:basedOn w:val="DefaultParagraphFont"/>
    <w:rsid w:val="002E5EF8"/>
  </w:style>
  <w:style w:type="character" w:customStyle="1" w:styleId="h5428">
    <w:name w:val="h5428"/>
    <w:basedOn w:val="DefaultParagraphFont"/>
    <w:rsid w:val="002E5EF8"/>
  </w:style>
  <w:style w:type="character" w:customStyle="1" w:styleId="h842">
    <w:name w:val="h842"/>
    <w:basedOn w:val="DefaultParagraphFont"/>
    <w:rsid w:val="002E5EF8"/>
  </w:style>
  <w:style w:type="character" w:customStyle="1" w:styleId="h8045">
    <w:name w:val="h8045"/>
    <w:basedOn w:val="DefaultParagraphFont"/>
    <w:rsid w:val="002E5EF8"/>
  </w:style>
  <w:style w:type="character" w:customStyle="1" w:styleId="h6213">
    <w:name w:val="h6213"/>
    <w:basedOn w:val="DefaultParagraphFont"/>
    <w:rsid w:val="002E5EF8"/>
  </w:style>
  <w:style w:type="character" w:customStyle="1" w:styleId="h5359">
    <w:name w:val="h5359"/>
    <w:basedOn w:val="DefaultParagraphFont"/>
    <w:rsid w:val="002E5EF8"/>
  </w:style>
  <w:style w:type="character" w:customStyle="1" w:styleId="h639">
    <w:name w:val="h639"/>
    <w:basedOn w:val="DefaultParagraphFont"/>
    <w:rsid w:val="002E5EF8"/>
  </w:style>
  <w:style w:type="character" w:customStyle="1" w:styleId="h2534">
    <w:name w:val="h2534"/>
    <w:basedOn w:val="DefaultParagraphFont"/>
    <w:rsid w:val="002E5EF8"/>
  </w:style>
  <w:style w:type="character" w:customStyle="1" w:styleId="h8085">
    <w:name w:val="h8085"/>
    <w:basedOn w:val="DefaultParagraphFont"/>
    <w:rsid w:val="002E5EF8"/>
  </w:style>
</w:styles>
</file>

<file path=word/webSettings.xml><?xml version="1.0" encoding="utf-8"?>
<w:webSettings xmlns:r="http://schemas.openxmlformats.org/officeDocument/2006/relationships" xmlns:w="http://schemas.openxmlformats.org/wordprocessingml/2006/main">
  <w:divs>
    <w:div w:id="19298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65/nu/nullific.html" TargetMode="External"/><Relationship Id="rId3" Type="http://schemas.openxmlformats.org/officeDocument/2006/relationships/webSettings" Target="webSettings.xml"/><Relationship Id="rId7" Type="http://schemas.openxmlformats.org/officeDocument/2006/relationships/hyperlink" Target="http://www.bartleby.com/65/se/secess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leby.com/65/fo/forcebil.html" TargetMode="External"/><Relationship Id="rId11" Type="http://schemas.openxmlformats.org/officeDocument/2006/relationships/fontTable" Target="fontTable.xml"/><Relationship Id="rId5" Type="http://schemas.openxmlformats.org/officeDocument/2006/relationships/hyperlink" Target="http://www.yale.edu/lawweb/avalon/states/sc/ordnull.htm" TargetMode="External"/><Relationship Id="rId10" Type="http://schemas.openxmlformats.org/officeDocument/2006/relationships/hyperlink" Target="http://www.cr.nps.gov/hps/abpp/battles/sc001.htm" TargetMode="External"/><Relationship Id="rId4" Type="http://schemas.openxmlformats.org/officeDocument/2006/relationships/hyperlink" Target="http://college.hmco.com/history/readerscomp/rcah/html/ah_065800_nullificatio.htm" TargetMode="External"/><Relationship Id="rId9" Type="http://schemas.openxmlformats.org/officeDocument/2006/relationships/hyperlink" Target="http://www.tulane.edu/~sumter/Background/BackgroundSece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4541</Words>
  <Characters>25885</Characters>
  <Application>Microsoft Office Word</Application>
  <DocSecurity>0</DocSecurity>
  <Lines>215</Lines>
  <Paragraphs>60</Paragraphs>
  <ScaleCrop>false</ScaleCrop>
  <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2012-10-14T17:03:00Z</dcterms:created>
  <dcterms:modified xsi:type="dcterms:W3CDTF">2012-10-14T17:04:00Z</dcterms:modified>
</cp:coreProperties>
</file>